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FBF7" w14:textId="77777777" w:rsidR="00921FCA" w:rsidRDefault="00B25B0F" w:rsidP="00C22AE4">
      <w:pPr>
        <w:spacing w:after="0"/>
        <w:ind w:left="360" w:right="386" w:firstLine="540"/>
        <w:jc w:val="both"/>
        <w:rPr>
          <w:lang w:val="sr-Cyrl-RS"/>
        </w:rPr>
      </w:pPr>
      <w:r>
        <w:rPr>
          <w:lang w:val="sr-Cyrl-RS"/>
        </w:rPr>
        <w:t>УЧБОВИЙ МАТЕРІАЛ</w:t>
      </w:r>
      <w:r w:rsidRPr="00B25B0F">
        <w:rPr>
          <w:lang w:val="sr-Cyrl-RS"/>
        </w:rPr>
        <w:t xml:space="preserve"> ДЛЯ СЕДМИКЛАСНИКІВ З УКРАЇНИ</w:t>
      </w:r>
    </w:p>
    <w:p w14:paraId="11DDFBF8" w14:textId="77777777" w:rsidR="00B25B0F" w:rsidRDefault="00B25B0F" w:rsidP="00C22AE4">
      <w:pPr>
        <w:spacing w:after="0"/>
        <w:ind w:left="360" w:right="386" w:firstLine="540"/>
        <w:jc w:val="both"/>
        <w:rPr>
          <w:lang w:val="sr-Cyrl-RS"/>
        </w:rPr>
      </w:pPr>
    </w:p>
    <w:p w14:paraId="11DDFBF9" w14:textId="77777777" w:rsidR="00B25B0F" w:rsidRDefault="00B25B0F" w:rsidP="00C22AE4">
      <w:pPr>
        <w:spacing w:after="0"/>
        <w:ind w:left="360" w:right="386" w:firstLine="540"/>
        <w:jc w:val="both"/>
        <w:rPr>
          <w:sz w:val="24"/>
          <w:szCs w:val="24"/>
          <w:lang w:val="sr-Cyrl-RS"/>
        </w:rPr>
      </w:pPr>
    </w:p>
    <w:p w14:paraId="11DDFBFA" w14:textId="77777777" w:rsidR="00B25B0F" w:rsidRP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Покриви тіла тварин називають ЕПІТЕЛІЄМ.</w:t>
      </w:r>
    </w:p>
    <w:p w14:paraId="11DDFBFB" w14:textId="77777777" w:rsidR="00BF3EE3" w:rsidRPr="00BF3EE3" w:rsidRDefault="00B25B0F" w:rsidP="00382CFF">
      <w:pPr>
        <w:spacing w:after="0"/>
        <w:ind w:left="720" w:right="566" w:firstLine="540"/>
        <w:jc w:val="both"/>
        <w:rPr>
          <w:rFonts w:cs="Times New Roman"/>
          <w:sz w:val="24"/>
          <w:szCs w:val="24"/>
          <w:lang w:val="sr-Cyrl-RS"/>
        </w:rPr>
      </w:pPr>
      <w:r w:rsidRPr="00BF3EE3">
        <w:rPr>
          <w:rFonts w:cs="Times New Roman"/>
          <w:sz w:val="24"/>
          <w:szCs w:val="24"/>
          <w:lang w:val="sr-Cyrl-RS"/>
        </w:rPr>
        <w:t>Шкіра людини має три шари: епідерм</w:t>
      </w:r>
      <w:r w:rsidR="00BF3EE3" w:rsidRPr="00BF3EE3">
        <w:rPr>
          <w:rFonts w:cs="Times New Roman"/>
          <w:sz w:val="24"/>
          <w:szCs w:val="24"/>
          <w:lang w:val="sr-Cyrl-RS"/>
        </w:rPr>
        <w:t>іс</w:t>
      </w:r>
      <w:r w:rsidRPr="00BF3EE3">
        <w:rPr>
          <w:rFonts w:cs="Times New Roman"/>
          <w:sz w:val="24"/>
          <w:szCs w:val="24"/>
          <w:lang w:val="sr-Cyrl-RS"/>
        </w:rPr>
        <w:t xml:space="preserve">, </w:t>
      </w:r>
      <w:r w:rsidR="00BF3EE3" w:rsidRPr="00BF3EE3">
        <w:rPr>
          <w:rFonts w:cs="Times New Roman"/>
          <w:sz w:val="24"/>
          <w:szCs w:val="24"/>
          <w:shd w:val="clear" w:color="auto" w:fill="FFFFFF"/>
          <w:lang w:val="sr-Cyrl-RS"/>
        </w:rPr>
        <w:t>власне</w:t>
      </w:r>
      <w:r w:rsidR="00BF3EE3" w:rsidRPr="00BF3EE3">
        <w:rPr>
          <w:rFonts w:cs="Times New Roman"/>
          <w:sz w:val="24"/>
          <w:szCs w:val="24"/>
          <w:shd w:val="clear" w:color="auto" w:fill="FFFFFF"/>
        </w:rPr>
        <w:t> </w:t>
      </w:r>
      <w:r w:rsidR="00BF3EE3" w:rsidRPr="00BF3EE3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  <w:lang w:val="sr-Cyrl-RS"/>
        </w:rPr>
        <w:t>шкіра</w:t>
      </w:r>
      <w:r w:rsidR="00BF3EE3" w:rsidRPr="00BF3EE3">
        <w:rPr>
          <w:rFonts w:cs="Times New Roman"/>
          <w:sz w:val="24"/>
          <w:szCs w:val="24"/>
          <w:shd w:val="clear" w:color="auto" w:fill="FFFFFF"/>
        </w:rPr>
        <w:t> </w:t>
      </w:r>
      <w:r w:rsidR="00BF3EE3" w:rsidRPr="00BF3EE3">
        <w:rPr>
          <w:rFonts w:cs="Times New Roman"/>
          <w:sz w:val="24"/>
          <w:szCs w:val="24"/>
          <w:shd w:val="clear" w:color="auto" w:fill="FFFFFF"/>
          <w:lang w:val="sr-Cyrl-RS"/>
        </w:rPr>
        <w:t xml:space="preserve">(дерма), </w:t>
      </w:r>
      <w:r w:rsidRPr="00BF3EE3">
        <w:rPr>
          <w:rFonts w:cs="Times New Roman"/>
          <w:sz w:val="24"/>
          <w:szCs w:val="24"/>
          <w:lang w:val="sr-Cyrl-RS"/>
        </w:rPr>
        <w:t>і підшкірн</w:t>
      </w:r>
      <w:r w:rsidR="00BF3EE3" w:rsidRPr="00BF3EE3">
        <w:rPr>
          <w:rFonts w:cs="Times New Roman"/>
          <w:sz w:val="24"/>
          <w:szCs w:val="24"/>
          <w:lang w:val="sr-Cyrl-RS"/>
        </w:rPr>
        <w:t>а</w:t>
      </w:r>
      <w:r w:rsidRPr="00BF3EE3">
        <w:rPr>
          <w:rFonts w:cs="Times New Roman"/>
          <w:sz w:val="24"/>
          <w:szCs w:val="24"/>
          <w:lang w:val="sr-Cyrl-RS"/>
        </w:rPr>
        <w:t xml:space="preserve"> жиров</w:t>
      </w:r>
      <w:r w:rsidR="00BF3EE3" w:rsidRPr="00BF3EE3">
        <w:rPr>
          <w:rFonts w:cs="Times New Roman"/>
          <w:sz w:val="24"/>
          <w:szCs w:val="24"/>
          <w:lang w:val="sr-Cyrl-RS"/>
        </w:rPr>
        <w:t>а</w:t>
      </w:r>
      <w:r w:rsidRPr="00BF3EE3">
        <w:rPr>
          <w:rFonts w:cs="Times New Roman"/>
          <w:sz w:val="24"/>
          <w:szCs w:val="24"/>
          <w:lang w:val="sr-Cyrl-RS"/>
        </w:rPr>
        <w:t xml:space="preserve"> клітковин</w:t>
      </w:r>
      <w:r w:rsidR="00BF3EE3" w:rsidRPr="00BF3EE3">
        <w:rPr>
          <w:rFonts w:cs="Times New Roman"/>
          <w:sz w:val="24"/>
          <w:szCs w:val="24"/>
          <w:lang w:val="sr-Cyrl-RS"/>
        </w:rPr>
        <w:t>а</w:t>
      </w:r>
      <w:r w:rsidRPr="00BF3EE3">
        <w:rPr>
          <w:rFonts w:cs="Times New Roman"/>
          <w:sz w:val="24"/>
          <w:szCs w:val="24"/>
          <w:lang w:val="sr-Cyrl-RS"/>
        </w:rPr>
        <w:t>.</w:t>
      </w:r>
    </w:p>
    <w:p w14:paraId="11DDFBFC" w14:textId="77777777" w:rsidR="00BF3EE3" w:rsidRPr="00BF3EE3" w:rsidRDefault="00BF3EE3" w:rsidP="00382CFF">
      <w:pPr>
        <w:spacing w:after="0"/>
        <w:ind w:left="720" w:right="566" w:firstLine="540"/>
        <w:jc w:val="both"/>
        <w:rPr>
          <w:rFonts w:cs="Times New Roman"/>
          <w:sz w:val="24"/>
          <w:szCs w:val="24"/>
          <w:lang w:val="sr-Cyrl-RS"/>
        </w:rPr>
      </w:pPr>
      <w:r w:rsidRPr="00BF3EE3">
        <w:rPr>
          <w:rFonts w:cs="Times New Roman"/>
          <w:sz w:val="24"/>
          <w:szCs w:val="24"/>
          <w:lang w:val="sr-Cyrl-RS"/>
        </w:rPr>
        <w:t>Рогові утворення - це нігті, волосся, роги, копита, пір'я</w:t>
      </w:r>
      <w:r w:rsidR="00051F0B">
        <w:rPr>
          <w:rFonts w:cs="Times New Roman"/>
          <w:sz w:val="24"/>
          <w:szCs w:val="24"/>
          <w:lang w:val="uk-UA"/>
        </w:rPr>
        <w:t>.</w:t>
      </w:r>
      <w:r w:rsidRPr="00BF3EE3">
        <w:rPr>
          <w:rFonts w:cs="Times New Roman"/>
          <w:sz w:val="24"/>
          <w:szCs w:val="24"/>
          <w:lang w:val="sr-Cyrl-RS"/>
        </w:rPr>
        <w:t xml:space="preserve"> </w:t>
      </w:r>
    </w:p>
    <w:p w14:paraId="11DDFBFD" w14:textId="77777777" w:rsidR="00B25B0F" w:rsidRP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Шкіра виконує захисну і терморегуляційну роль.</w:t>
      </w:r>
    </w:p>
    <w:p w14:paraId="11DDFBFE" w14:textId="77777777" w:rsidR="00B25B0F" w:rsidRP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Скелет складається з кісток і хрящів.</w:t>
      </w:r>
    </w:p>
    <w:p w14:paraId="11DDFBFF" w14:textId="77777777" w:rsidR="00B25B0F" w:rsidRP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Кістки складаються з кісткових клітин.</w:t>
      </w:r>
    </w:p>
    <w:p w14:paraId="11DDFC00" w14:textId="77777777" w:rsidR="00B25B0F" w:rsidRP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М'язи мають здатність скорочуватися, що дозволяє тілу рухатися.</w:t>
      </w:r>
    </w:p>
    <w:p w14:paraId="11DDFC01" w14:textId="77777777" w:rsidR="00B25B0F" w:rsidRDefault="00B25B0F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25B0F">
        <w:rPr>
          <w:sz w:val="24"/>
          <w:szCs w:val="24"/>
          <w:lang w:val="sr-Cyrl-RS"/>
        </w:rPr>
        <w:t>М'язи можуть бути поперечно</w:t>
      </w:r>
      <w:r w:rsidR="00BF3EE3">
        <w:rPr>
          <w:sz w:val="24"/>
          <w:szCs w:val="24"/>
          <w:lang w:val="sr-Cyrl-RS"/>
        </w:rPr>
        <w:t>-</w:t>
      </w:r>
      <w:r w:rsidRPr="00B25B0F">
        <w:rPr>
          <w:sz w:val="24"/>
          <w:szCs w:val="24"/>
          <w:lang w:val="sr-Cyrl-RS"/>
        </w:rPr>
        <w:t xml:space="preserve">смугастими, серцевими </w:t>
      </w:r>
      <w:r w:rsidR="00051F0B">
        <w:rPr>
          <w:sz w:val="24"/>
          <w:szCs w:val="24"/>
          <w:lang w:val="sr-Cyrl-RS"/>
        </w:rPr>
        <w:t>або</w:t>
      </w:r>
      <w:r w:rsidRPr="00B25B0F">
        <w:rPr>
          <w:sz w:val="24"/>
          <w:szCs w:val="24"/>
          <w:lang w:val="sr-Cyrl-RS"/>
        </w:rPr>
        <w:t xml:space="preserve"> гладкими.</w:t>
      </w:r>
    </w:p>
    <w:p w14:paraId="11DDFC02" w14:textId="77777777" w:rsidR="00BF3EE3" w:rsidRDefault="00BF3EE3" w:rsidP="00382CFF">
      <w:pPr>
        <w:spacing w:after="0"/>
        <w:ind w:left="720" w:right="566"/>
        <w:jc w:val="both"/>
        <w:rPr>
          <w:sz w:val="24"/>
          <w:szCs w:val="24"/>
          <w:lang w:val="sr-Cyrl-RS"/>
        </w:rPr>
      </w:pPr>
    </w:p>
    <w:p w14:paraId="11DDFC03" w14:textId="77777777" w:rsidR="00BF3EE3" w:rsidRPr="00BF3EE3" w:rsidRDefault="00BF3EE3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F3EE3">
        <w:rPr>
          <w:sz w:val="24"/>
          <w:szCs w:val="24"/>
          <w:lang w:val="sr-Cyrl-RS"/>
        </w:rPr>
        <w:t xml:space="preserve">Органи чуття відіграють </w:t>
      </w:r>
      <w:r>
        <w:rPr>
          <w:sz w:val="24"/>
          <w:szCs w:val="24"/>
          <w:lang w:val="sr-Cyrl-RS"/>
        </w:rPr>
        <w:t xml:space="preserve">важливу </w:t>
      </w:r>
      <w:r w:rsidRPr="00BF3EE3">
        <w:rPr>
          <w:sz w:val="24"/>
          <w:szCs w:val="24"/>
          <w:lang w:val="sr-Cyrl-RS"/>
        </w:rPr>
        <w:t xml:space="preserve">роль у </w:t>
      </w:r>
      <w:r>
        <w:rPr>
          <w:sz w:val="24"/>
          <w:szCs w:val="24"/>
          <w:lang w:val="sr-Cyrl-RS"/>
        </w:rPr>
        <w:t xml:space="preserve">процесах </w:t>
      </w:r>
      <w:r w:rsidRPr="00BF3EE3">
        <w:rPr>
          <w:sz w:val="24"/>
          <w:szCs w:val="24"/>
          <w:lang w:val="sr-Cyrl-RS"/>
        </w:rPr>
        <w:t>сприйнятт</w:t>
      </w:r>
      <w:r>
        <w:rPr>
          <w:sz w:val="24"/>
          <w:szCs w:val="24"/>
          <w:lang w:val="sr-Cyrl-RS"/>
        </w:rPr>
        <w:t>я</w:t>
      </w:r>
      <w:r w:rsidRPr="00BF3EE3">
        <w:rPr>
          <w:sz w:val="24"/>
          <w:szCs w:val="24"/>
          <w:lang w:val="sr-Cyrl-RS"/>
        </w:rPr>
        <w:t xml:space="preserve"> подразнень, а нервова система — у проведенні </w:t>
      </w:r>
      <w:r w:rsidR="00147356">
        <w:rPr>
          <w:sz w:val="24"/>
          <w:szCs w:val="24"/>
          <w:lang w:val="sr-Cyrl-RS"/>
        </w:rPr>
        <w:t>нервових імпульсів</w:t>
      </w:r>
      <w:r w:rsidRPr="00BF3EE3">
        <w:rPr>
          <w:sz w:val="24"/>
          <w:szCs w:val="24"/>
          <w:lang w:val="sr-Cyrl-RS"/>
        </w:rPr>
        <w:t xml:space="preserve"> і регуляції </w:t>
      </w:r>
      <w:r w:rsidR="00147356">
        <w:rPr>
          <w:sz w:val="24"/>
          <w:szCs w:val="24"/>
          <w:lang w:val="sr-Cyrl-RS"/>
        </w:rPr>
        <w:t>функцій</w:t>
      </w:r>
      <w:r w:rsidRPr="00BF3EE3">
        <w:rPr>
          <w:sz w:val="24"/>
          <w:szCs w:val="24"/>
          <w:lang w:val="sr-Cyrl-RS"/>
        </w:rPr>
        <w:t xml:space="preserve"> організму.</w:t>
      </w:r>
    </w:p>
    <w:p w14:paraId="11DDFC04" w14:textId="77777777" w:rsidR="00BF3EE3" w:rsidRPr="00BF3EE3" w:rsidRDefault="00BF3EE3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F3EE3">
        <w:rPr>
          <w:sz w:val="24"/>
          <w:szCs w:val="24"/>
          <w:lang w:val="sr-Cyrl-RS"/>
        </w:rPr>
        <w:t>Орган зору складається з допоміжних частин ока (брови, вії, очні м’язи...) та основних частин ока (очне яблуко, зоровий нерв).</w:t>
      </w:r>
    </w:p>
    <w:p w14:paraId="11DDFC05" w14:textId="77777777" w:rsidR="00BF3EE3" w:rsidRPr="00BF3EE3" w:rsidRDefault="00BF3EE3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F3EE3">
        <w:rPr>
          <w:sz w:val="24"/>
          <w:szCs w:val="24"/>
          <w:lang w:val="sr-Cyrl-RS"/>
        </w:rPr>
        <w:t>Органи слуху складаються із зовнішнього, середнього та внутрішнього вуха. Він також бере участь у підтриманні рівноваги.</w:t>
      </w:r>
    </w:p>
    <w:p w14:paraId="11DDFC06" w14:textId="77777777" w:rsidR="00BF3EE3" w:rsidRDefault="00BF3EE3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BF3EE3">
        <w:rPr>
          <w:sz w:val="24"/>
          <w:szCs w:val="24"/>
          <w:lang w:val="sr-Cyrl-RS"/>
        </w:rPr>
        <w:t xml:space="preserve">Нервова система у тварин може бути </w:t>
      </w:r>
      <w:r w:rsidR="0016109B">
        <w:rPr>
          <w:sz w:val="24"/>
          <w:szCs w:val="24"/>
          <w:lang w:val="sr-Cyrl-RS"/>
        </w:rPr>
        <w:t>дифузна (сітчаста)</w:t>
      </w:r>
      <w:r w:rsidRPr="00BF3EE3">
        <w:rPr>
          <w:sz w:val="24"/>
          <w:szCs w:val="24"/>
          <w:lang w:val="sr-Cyrl-RS"/>
        </w:rPr>
        <w:t xml:space="preserve">, </w:t>
      </w:r>
      <w:r w:rsidR="007F3D07">
        <w:rPr>
          <w:sz w:val="24"/>
          <w:szCs w:val="24"/>
          <w:lang w:val="sr-Cyrl-RS"/>
        </w:rPr>
        <w:t>стовбурова</w:t>
      </w:r>
      <w:r w:rsidR="007F3D07" w:rsidRPr="00BF3EE3">
        <w:rPr>
          <w:sz w:val="24"/>
          <w:szCs w:val="24"/>
          <w:lang w:val="sr-Cyrl-RS"/>
        </w:rPr>
        <w:t xml:space="preserve">, </w:t>
      </w:r>
      <w:r w:rsidR="0016109B">
        <w:rPr>
          <w:sz w:val="24"/>
          <w:szCs w:val="24"/>
          <w:lang w:val="sr-Cyrl-RS"/>
        </w:rPr>
        <w:t>вузлова</w:t>
      </w:r>
      <w:r w:rsidR="007F3D07">
        <w:rPr>
          <w:sz w:val="24"/>
          <w:szCs w:val="24"/>
          <w:lang w:val="sr-Cyrl-RS"/>
        </w:rPr>
        <w:t>, розкидано-вузлова</w:t>
      </w:r>
      <w:r w:rsidR="0016109B">
        <w:rPr>
          <w:sz w:val="24"/>
          <w:szCs w:val="24"/>
          <w:lang w:val="sr-Cyrl-RS"/>
        </w:rPr>
        <w:t xml:space="preserve"> (гангліонарна)</w:t>
      </w:r>
      <w:r w:rsidRPr="00BF3EE3">
        <w:rPr>
          <w:sz w:val="24"/>
          <w:szCs w:val="24"/>
          <w:lang w:val="sr-Cyrl-RS"/>
        </w:rPr>
        <w:t xml:space="preserve"> та трубчаст</w:t>
      </w:r>
      <w:r w:rsidR="0016109B">
        <w:rPr>
          <w:sz w:val="24"/>
          <w:szCs w:val="24"/>
          <w:lang w:val="sr-Cyrl-RS"/>
        </w:rPr>
        <w:t>а</w:t>
      </w:r>
      <w:r w:rsidRPr="00BF3EE3">
        <w:rPr>
          <w:sz w:val="24"/>
          <w:szCs w:val="24"/>
          <w:lang w:val="sr-Cyrl-RS"/>
        </w:rPr>
        <w:t>.</w:t>
      </w:r>
      <w:r w:rsidR="007F3D07">
        <w:rPr>
          <w:sz w:val="24"/>
          <w:szCs w:val="24"/>
          <w:lang w:val="sr-Cyrl-RS"/>
        </w:rPr>
        <w:t xml:space="preserve"> </w:t>
      </w:r>
    </w:p>
    <w:p w14:paraId="11DDFC07" w14:textId="77777777" w:rsidR="00147356" w:rsidRPr="00147356" w:rsidRDefault="00147356" w:rsidP="00382CFF">
      <w:pPr>
        <w:spacing w:after="0"/>
        <w:ind w:left="720" w:right="566" w:firstLine="540"/>
        <w:jc w:val="both"/>
        <w:rPr>
          <w:sz w:val="24"/>
          <w:szCs w:val="24"/>
          <w:lang w:val="uk-UA"/>
        </w:rPr>
      </w:pPr>
    </w:p>
    <w:p w14:paraId="11DDFC08" w14:textId="77777777" w:rsidR="007F3D07" w:rsidRPr="00C22AE4" w:rsidRDefault="007F3D07" w:rsidP="00382CFF">
      <w:pPr>
        <w:spacing w:after="0"/>
        <w:ind w:left="720" w:right="566" w:firstLine="540"/>
        <w:jc w:val="both"/>
        <w:rPr>
          <w:rFonts w:cs="Times New Roman"/>
          <w:sz w:val="24"/>
          <w:szCs w:val="24"/>
          <w:lang w:val="sr-Cyrl-RS"/>
        </w:rPr>
      </w:pPr>
      <w:r w:rsidRPr="00C22AE4">
        <w:rPr>
          <w:rFonts w:cs="Times New Roman"/>
          <w:sz w:val="24"/>
          <w:szCs w:val="24"/>
          <w:shd w:val="clear" w:color="auto" w:fill="FFFFFF"/>
        </w:rPr>
        <w:t>Центральна нервова система складається зі </w:t>
      </w:r>
      <w:r w:rsidRPr="00C22AE4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спинного</w:t>
      </w:r>
      <w:r w:rsidRPr="00C22AE4">
        <w:rPr>
          <w:rFonts w:cs="Times New Roman"/>
          <w:sz w:val="24"/>
          <w:szCs w:val="24"/>
          <w:shd w:val="clear" w:color="auto" w:fill="FFFFFF"/>
        </w:rPr>
        <w:t> та </w:t>
      </w:r>
      <w:r w:rsidRPr="00C22AE4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головного мозку</w:t>
      </w:r>
      <w:r w:rsidRPr="00C22AE4">
        <w:rPr>
          <w:rFonts w:cs="Times New Roman"/>
          <w:sz w:val="24"/>
          <w:szCs w:val="24"/>
          <w:shd w:val="clear" w:color="auto" w:fill="FFFFFF"/>
        </w:rPr>
        <w:t>. Периферична нервова система складається з периферичних </w:t>
      </w:r>
      <w:r w:rsidRPr="00C22AE4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гангліїв</w:t>
      </w:r>
      <w:r w:rsidRPr="00C22AE4">
        <w:rPr>
          <w:rFonts w:cs="Times New Roman"/>
          <w:sz w:val="24"/>
          <w:szCs w:val="24"/>
          <w:shd w:val="clear" w:color="auto" w:fill="FFFFFF"/>
        </w:rPr>
        <w:t> та периферичних нервів.</w:t>
      </w:r>
    </w:p>
    <w:p w14:paraId="11DDFC09" w14:textId="77777777" w:rsidR="007F3D07" w:rsidRPr="00C22AE4" w:rsidRDefault="007F3D07" w:rsidP="00382CFF">
      <w:pPr>
        <w:spacing w:after="0"/>
        <w:ind w:left="720" w:right="566" w:firstLine="540"/>
        <w:jc w:val="both"/>
        <w:rPr>
          <w:rFonts w:cs="Times New Roman"/>
          <w:sz w:val="24"/>
          <w:szCs w:val="24"/>
          <w:lang w:val="sr-Cyrl-RS"/>
        </w:rPr>
      </w:pPr>
      <w:r w:rsidRPr="00C22AE4">
        <w:rPr>
          <w:rFonts w:cs="Times New Roman"/>
          <w:sz w:val="24"/>
          <w:szCs w:val="24"/>
          <w:lang w:val="sr-Cyrl-RS"/>
        </w:rPr>
        <w:t>Головний мозок складається з: довгастого мозку, мозочка, середнього мозку, проміжного мозку та великого мозку.</w:t>
      </w:r>
    </w:p>
    <w:p w14:paraId="11DDFC0A" w14:textId="77777777" w:rsidR="00C22AE4" w:rsidRPr="00C22AE4" w:rsidRDefault="00C22AE4" w:rsidP="00382CFF">
      <w:pPr>
        <w:spacing w:after="0"/>
        <w:ind w:left="720" w:right="566" w:firstLine="540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C22AE4">
        <w:rPr>
          <w:rFonts w:cs="Times New Roman"/>
          <w:sz w:val="24"/>
          <w:szCs w:val="24"/>
          <w:shd w:val="clear" w:color="auto" w:fill="FFFFFF"/>
        </w:rPr>
        <w:t>Основним джерелом </w:t>
      </w:r>
      <w:r w:rsidRPr="00C22AE4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енергії</w:t>
      </w:r>
      <w:r w:rsidRPr="00C22AE4">
        <w:rPr>
          <w:rFonts w:cs="Times New Roman"/>
          <w:sz w:val="24"/>
          <w:szCs w:val="24"/>
          <w:shd w:val="clear" w:color="auto" w:fill="FFFFFF"/>
        </w:rPr>
        <w:t> для </w:t>
      </w:r>
      <w:r w:rsidRPr="00C22AE4">
        <w:rPr>
          <w:rStyle w:val="Emphasis"/>
          <w:rFonts w:cs="Times New Roman"/>
          <w:bCs/>
          <w:i w:val="0"/>
          <w:iCs w:val="0"/>
          <w:sz w:val="24"/>
          <w:szCs w:val="24"/>
          <w:shd w:val="clear" w:color="auto" w:fill="FFFFFF"/>
        </w:rPr>
        <w:t>організму</w:t>
      </w:r>
      <w:r w:rsidRPr="00C22AE4">
        <w:rPr>
          <w:rFonts w:cs="Times New Roman"/>
          <w:sz w:val="24"/>
          <w:szCs w:val="24"/>
          <w:shd w:val="clear" w:color="auto" w:fill="FFFFFF"/>
        </w:rPr>
        <w:t> людини є їжа. </w:t>
      </w:r>
    </w:p>
    <w:p w14:paraId="11DDFC0B" w14:textId="77777777" w:rsidR="007F3D07" w:rsidRDefault="007F3D07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C22AE4">
        <w:rPr>
          <w:rFonts w:cs="Times New Roman"/>
          <w:sz w:val="24"/>
          <w:szCs w:val="24"/>
          <w:lang w:val="sr-Cyrl-RS"/>
        </w:rPr>
        <w:t>Травна система людини складається з: ротової порожнини</w:t>
      </w:r>
      <w:r w:rsidRPr="00C22AE4">
        <w:rPr>
          <w:sz w:val="24"/>
          <w:szCs w:val="24"/>
          <w:lang w:val="sr-Cyrl-RS"/>
        </w:rPr>
        <w:t xml:space="preserve"> </w:t>
      </w:r>
      <w:r w:rsidRPr="007F3D07">
        <w:rPr>
          <w:sz w:val="24"/>
          <w:szCs w:val="24"/>
          <w:lang w:val="sr-Cyrl-RS"/>
        </w:rPr>
        <w:t>з зубами, язика і слинних залоз, глотки, стравоходу, шлунка, тонкого і товстого кишечника, а також печінки і підшлункової залози.</w:t>
      </w:r>
    </w:p>
    <w:p w14:paraId="11DDFC0C" w14:textId="77777777" w:rsidR="00BE60E8" w:rsidRDefault="00BE60E8" w:rsidP="00382CFF">
      <w:pPr>
        <w:spacing w:after="0"/>
        <w:ind w:left="720" w:right="566"/>
        <w:jc w:val="both"/>
        <w:rPr>
          <w:sz w:val="24"/>
          <w:szCs w:val="24"/>
          <w:lang w:val="sr-Cyrl-RS"/>
        </w:rPr>
      </w:pPr>
    </w:p>
    <w:p w14:paraId="11DDFC0D" w14:textId="77777777" w:rsidR="00C22AE4" w:rsidRP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C22AE4">
        <w:rPr>
          <w:sz w:val="24"/>
          <w:szCs w:val="24"/>
          <w:lang w:val="sr-Cyrl-RS"/>
        </w:rPr>
        <w:t>Кров є єдиною рідкою тканиною і виконує транспортну та захисну роль.</w:t>
      </w:r>
    </w:p>
    <w:p w14:paraId="11DDFC0E" w14:textId="77777777" w:rsidR="00C22AE4" w:rsidRP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C22AE4">
        <w:rPr>
          <w:sz w:val="24"/>
          <w:szCs w:val="24"/>
          <w:lang w:val="sr-Cyrl-RS"/>
        </w:rPr>
        <w:t>Кров складається з плазми крові, еритроцитів і лейкоцитів і тромбоцитів.</w:t>
      </w:r>
    </w:p>
    <w:p w14:paraId="11DDFC0F" w14:textId="77777777" w:rsid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C22AE4">
        <w:rPr>
          <w:sz w:val="24"/>
          <w:szCs w:val="24"/>
          <w:lang w:val="sr-Cyrl-RS"/>
        </w:rPr>
        <w:t>Кровотік людини замкнутого типу і складається з малого і великого кровотоку.</w:t>
      </w:r>
    </w:p>
    <w:p w14:paraId="11DDFC10" w14:textId="77777777" w:rsid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  <w:r w:rsidRPr="00C22AE4">
        <w:rPr>
          <w:sz w:val="24"/>
          <w:szCs w:val="24"/>
          <w:lang w:val="sr-Cyrl-RS"/>
        </w:rPr>
        <w:t xml:space="preserve">При донорстві або отриманні крові </w:t>
      </w:r>
      <w:r w:rsidR="00382CFF">
        <w:rPr>
          <w:sz w:val="24"/>
          <w:szCs w:val="24"/>
          <w:lang w:val="sr-Cyrl-RS"/>
        </w:rPr>
        <w:t>враховується</w:t>
      </w:r>
      <w:r w:rsidRPr="00C22AE4">
        <w:rPr>
          <w:sz w:val="24"/>
          <w:szCs w:val="24"/>
          <w:lang w:val="sr-Cyrl-RS"/>
        </w:rPr>
        <w:t xml:space="preserve"> </w:t>
      </w:r>
      <w:r w:rsidR="00051F0B">
        <w:rPr>
          <w:sz w:val="24"/>
          <w:szCs w:val="24"/>
          <w:lang w:val="sr-Cyrl-RS"/>
        </w:rPr>
        <w:t>сумісніст</w:t>
      </w:r>
      <w:r w:rsidR="00382CFF">
        <w:rPr>
          <w:sz w:val="24"/>
          <w:szCs w:val="24"/>
          <w:lang w:val="sr-Cyrl-RS"/>
        </w:rPr>
        <w:t>ь</w:t>
      </w:r>
      <w:r w:rsidRPr="00C22AE4">
        <w:rPr>
          <w:sz w:val="24"/>
          <w:szCs w:val="24"/>
          <w:lang w:val="sr-Cyrl-RS"/>
        </w:rPr>
        <w:t xml:space="preserve"> груп крові</w:t>
      </w:r>
      <w:r>
        <w:rPr>
          <w:sz w:val="24"/>
          <w:szCs w:val="24"/>
          <w:lang w:val="sr-Cyrl-RS"/>
        </w:rPr>
        <w:t>.</w:t>
      </w:r>
    </w:p>
    <w:p w14:paraId="11DDFC11" w14:textId="77777777" w:rsid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</w:p>
    <w:p w14:paraId="11DDFC12" w14:textId="77777777" w:rsidR="00C22AE4" w:rsidRDefault="00C22AE4" w:rsidP="00382CFF">
      <w:pPr>
        <w:spacing w:after="0"/>
        <w:ind w:left="720" w:right="566" w:firstLine="540"/>
        <w:jc w:val="both"/>
        <w:rPr>
          <w:sz w:val="24"/>
          <w:szCs w:val="24"/>
          <w:lang w:val="sr-Cyrl-RS"/>
        </w:rPr>
      </w:pPr>
    </w:p>
    <w:p w14:paraId="11DDFC13" w14:textId="77777777" w:rsidR="00BE60E8" w:rsidRDefault="00BE60E8" w:rsidP="00C22AE4">
      <w:pPr>
        <w:spacing w:after="0"/>
        <w:ind w:left="360" w:right="386" w:firstLine="540"/>
        <w:jc w:val="both"/>
        <w:rPr>
          <w:sz w:val="24"/>
          <w:szCs w:val="24"/>
          <w:lang w:val="sr-Cyrl-RS"/>
        </w:rPr>
      </w:pPr>
    </w:p>
    <w:p w14:paraId="11DDFC15" w14:textId="77777777" w:rsidR="00921FCA" w:rsidRDefault="00921FCA" w:rsidP="00C22AE4">
      <w:pPr>
        <w:spacing w:after="0"/>
        <w:ind w:left="360" w:right="386" w:firstLine="540"/>
        <w:jc w:val="both"/>
        <w:rPr>
          <w:sz w:val="24"/>
          <w:szCs w:val="24"/>
          <w:lang w:val="sr-Cyrl-RS"/>
        </w:rPr>
      </w:pPr>
    </w:p>
    <w:p w14:paraId="11DDFC16" w14:textId="77777777" w:rsidR="00921FCA" w:rsidRDefault="00921FCA" w:rsidP="00C22AE4">
      <w:pPr>
        <w:spacing w:after="0"/>
        <w:ind w:left="360" w:right="386" w:firstLine="540"/>
        <w:jc w:val="both"/>
        <w:rPr>
          <w:sz w:val="24"/>
          <w:szCs w:val="24"/>
          <w:lang w:val="sr-Cyrl-RS"/>
        </w:rPr>
      </w:pPr>
    </w:p>
    <w:p w14:paraId="11DDFC17" w14:textId="77777777" w:rsidR="00921FCA" w:rsidRDefault="00921FCA" w:rsidP="00C22AE4">
      <w:pPr>
        <w:spacing w:after="0"/>
        <w:ind w:left="360" w:right="386" w:firstLine="540"/>
        <w:jc w:val="both"/>
        <w:rPr>
          <w:sz w:val="24"/>
          <w:szCs w:val="24"/>
          <w:lang w:val="sr-Cyrl-RS"/>
        </w:rPr>
      </w:pPr>
    </w:p>
    <w:p w14:paraId="11DDFC18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9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A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B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C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D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E" w14:textId="77777777" w:rsid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1F" w14:textId="77777777" w:rsidR="00921FCA" w:rsidRP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p w14:paraId="11DDFC20" w14:textId="77777777" w:rsidR="00921FCA" w:rsidRDefault="00921FCA" w:rsidP="006C0B77">
      <w:pPr>
        <w:spacing w:after="0"/>
        <w:ind w:firstLine="709"/>
        <w:jc w:val="both"/>
        <w:rPr>
          <w:lang w:val="sr-Cyrl-RS"/>
        </w:rPr>
      </w:pPr>
    </w:p>
    <w:p w14:paraId="11DDFC21" w14:textId="77777777" w:rsidR="00921FCA" w:rsidRPr="00921FCA" w:rsidRDefault="00921FCA" w:rsidP="006C0B77">
      <w:pPr>
        <w:spacing w:after="0"/>
        <w:ind w:firstLine="709"/>
        <w:jc w:val="both"/>
        <w:rPr>
          <w:sz w:val="24"/>
          <w:szCs w:val="24"/>
          <w:lang w:val="sr-Cyrl-RS"/>
        </w:rPr>
      </w:pPr>
    </w:p>
    <w:sectPr w:rsidR="00921FCA" w:rsidRPr="00921FCA" w:rsidSect="00921FC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CA"/>
    <w:rsid w:val="00051F0B"/>
    <w:rsid w:val="00147356"/>
    <w:rsid w:val="0016109B"/>
    <w:rsid w:val="00382CFF"/>
    <w:rsid w:val="006C0B77"/>
    <w:rsid w:val="007F3D07"/>
    <w:rsid w:val="008242FF"/>
    <w:rsid w:val="00870751"/>
    <w:rsid w:val="00921FCA"/>
    <w:rsid w:val="00922C48"/>
    <w:rsid w:val="00B25B0F"/>
    <w:rsid w:val="00B915B7"/>
    <w:rsid w:val="00BE60E8"/>
    <w:rsid w:val="00BF3EE3"/>
    <w:rsid w:val="00C22AE4"/>
    <w:rsid w:val="00DB0A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FBF7"/>
  <w15:docId w15:val="{18B65341-8550-4E3A-8A96-066BF59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 Vuković</cp:lastModifiedBy>
  <cp:revision>6</cp:revision>
  <dcterms:created xsi:type="dcterms:W3CDTF">2024-01-30T09:29:00Z</dcterms:created>
  <dcterms:modified xsi:type="dcterms:W3CDTF">2024-03-13T13:41:00Z</dcterms:modified>
</cp:coreProperties>
</file>