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A3" w:rsidRDefault="00B84B30">
      <w:pPr>
        <w:pStyle w:val="Standard"/>
        <w:jc w:val="center"/>
      </w:pPr>
      <w:r>
        <w:rPr>
          <w:rFonts w:ascii="Times New Roman" w:hAnsi="Times New Roman" w:cs="Times New Roman"/>
          <w:sz w:val="36"/>
          <w:szCs w:val="36"/>
          <w:rtl/>
        </w:rPr>
        <w:t>درس الأحياء الثامن</w:t>
      </w:r>
    </w:p>
    <w:p w:rsidR="00927EA3" w:rsidRDefault="00B84B30">
      <w:pPr>
        <w:pStyle w:val="Standard"/>
        <w:jc w:val="center"/>
      </w:pPr>
      <w:r>
        <w:rPr>
          <w:rFonts w:ascii="Times New Roman" w:eastAsia="MS Mincho" w:hAnsi="Times New Roman" w:cs="Times New Roman"/>
          <w:b/>
          <w:sz w:val="36"/>
          <w:szCs w:val="36"/>
          <w:u w:val="single"/>
          <w:lang w:bidi="ar-DZ"/>
        </w:rPr>
        <w:t xml:space="preserve">3. </w:t>
      </w:r>
      <w:r>
        <w:rPr>
          <w:rFonts w:ascii="Times New Roman" w:eastAsia="MS Mincho" w:hAnsi="Times New Roman" w:cs="Times New Roman"/>
          <w:b/>
          <w:sz w:val="36"/>
          <w:szCs w:val="36"/>
          <w:u w:val="single"/>
          <w:rtl/>
          <w:lang w:bidi="ar-DZ"/>
        </w:rPr>
        <w:t>العوامل البيئية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sz w:val="32"/>
          <w:szCs w:val="32"/>
          <w:rtl/>
        </w:rPr>
        <w:t>العوامل البيئية هي شروط ضرورية لحياة الكائنات الحية ، فكل كائن حي يعتمد على الطبيعة الخارجية غير الحية والكائنات الحية التي تحيط به</w:t>
      </w:r>
      <w:r>
        <w:rPr>
          <w:rFonts w:ascii="Times New Roman" w:eastAsia="MS Mincho" w:hAnsi="Times New Roman" w:cs="Times New Roman"/>
          <w:sz w:val="36"/>
          <w:szCs w:val="36"/>
        </w:rPr>
        <w:t>.</w:t>
      </w:r>
    </w:p>
    <w:p w:rsidR="00927EA3" w:rsidRDefault="00B84B30">
      <w:pPr>
        <w:pStyle w:val="Standard"/>
        <w:jc w:val="center"/>
      </w:pPr>
      <w:r>
        <w:rPr>
          <w:rFonts w:ascii="Times New Roman" w:eastAsia="MS Mincho" w:hAnsi="Times New Roman" w:cs="Times New Roman"/>
          <w:b/>
          <w:sz w:val="24"/>
          <w:szCs w:val="24"/>
          <w:rtl/>
        </w:rPr>
        <w:t>أنواع العوامل</w:t>
      </w:r>
      <w:r>
        <w:rPr>
          <w:rFonts w:ascii="Times New Roman" w:eastAsia="MS Mincho" w:hAnsi="Times New Roman" w:cs="Times New Roman"/>
          <w:b/>
          <w:sz w:val="24"/>
          <w:szCs w:val="24"/>
          <w:rtl/>
        </w:rPr>
        <w:t xml:space="preserve"> البيئية</w:t>
      </w:r>
    </w:p>
    <w:p w:rsidR="00927EA3" w:rsidRDefault="00B84B30">
      <w:pPr>
        <w:widowControl/>
        <w:suppressAutoHyphens w:val="0"/>
        <w:jc w:val="center"/>
        <w:textAlignment w:val="auto"/>
      </w:pPr>
      <w:r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4381503</wp:posOffset>
                </wp:positionH>
                <wp:positionV relativeFrom="paragraph">
                  <wp:posOffset>287651</wp:posOffset>
                </wp:positionV>
                <wp:extent cx="514350" cy="418466"/>
                <wp:effectExtent l="0" t="0" r="57150" b="57784"/>
                <wp:wrapNone/>
                <wp:docPr id="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418466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45pt;margin-top:22.65pt;width:40.5pt;height:32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" strokecolor="#4a7ebb" strokeweight=".26467mm">
                <v:stroke endarrow="ope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1390646</wp:posOffset>
                </wp:positionH>
                <wp:positionV relativeFrom="paragraph">
                  <wp:posOffset>287651</wp:posOffset>
                </wp:positionV>
                <wp:extent cx="723903" cy="371475"/>
                <wp:effectExtent l="38100" t="0" r="19047" b="66675"/>
                <wp:wrapNone/>
                <wp:docPr id="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3" cy="371475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4A7EBB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09.5pt;margin-top:22.65pt;width:57pt;height:29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" strokecolor="#4a7ebb" strokeweight=".26467mm">
                <v:stroke endarrow="open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6844" cy="285750"/>
                <wp:effectExtent l="0" t="0" r="10156" b="1905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7EA3" w:rsidRDefault="00B84B30">
                            <w:pPr>
                              <w:jc w:val="center"/>
                            </w:pPr>
                            <w:r>
                              <w:rPr>
                                <w:rtl/>
                                <w:lang w:bidi="ar-AE"/>
                              </w:rPr>
                              <w:t>العوامل البيئية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9.2pt;height:22.5pt;z-index:25166028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" strokeweight=".26467mm">
                <v:textbox>
                  <w:txbxContent>
                    <w:p w:rsidR="00927EA3" w:rsidRDefault="00B84B30">
                      <w:pPr>
                        <w:jc w:val="center"/>
                      </w:pPr>
                      <w:r>
                        <w:rPr>
                          <w:rtl/>
                          <w:lang w:bidi="ar-AE"/>
                        </w:rPr>
                        <w:t>العوامل البيئية</w:t>
                      </w:r>
                    </w:p>
                  </w:txbxContent>
                </v:textbox>
              </v:shape>
            </w:pict>
          </mc:Fallback>
        </mc:AlternateContent>
      </w:r>
    </w:p>
    <w:p w:rsidR="00927EA3" w:rsidRDefault="00927EA3">
      <w:pPr>
        <w:widowControl/>
        <w:suppressAutoHyphens w:val="0"/>
        <w:jc w:val="center"/>
        <w:textAlignment w:val="auto"/>
        <w:rPr>
          <w:rFonts w:ascii="Times New Roman" w:eastAsia="MS Mincho" w:hAnsi="Times New Roman" w:cs="Times New Roman"/>
          <w:b/>
          <w:kern w:val="0"/>
          <w:sz w:val="24"/>
          <w:szCs w:val="24"/>
        </w:rPr>
      </w:pPr>
    </w:p>
    <w:p w:rsidR="00927EA3" w:rsidRDefault="00B84B30">
      <w:pPr>
        <w:widowControl/>
        <w:suppressAutoHyphens w:val="0"/>
        <w:jc w:val="center"/>
        <w:textAlignment w:val="auto"/>
      </w:pPr>
      <w:r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4089397</wp:posOffset>
                </wp:positionH>
                <wp:positionV relativeFrom="paragraph">
                  <wp:posOffset>48262</wp:posOffset>
                </wp:positionV>
                <wp:extent cx="2656844" cy="285750"/>
                <wp:effectExtent l="0" t="0" r="10156" b="19050"/>
                <wp:wrapNone/>
                <wp:docPr id="4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7EA3" w:rsidRDefault="00B84B30">
                            <w:pPr>
                              <w:jc w:val="center"/>
                            </w:pPr>
                            <w:r>
                              <w:rPr>
                                <w:rtl/>
                                <w:lang w:bidi="ar-AE"/>
                              </w:rPr>
                              <w:t xml:space="preserve">تأثيرات </w:t>
                            </w:r>
                            <w:r>
                              <w:rPr>
                                <w:rtl/>
                                <w:lang w:bidi="ar-AE"/>
                              </w:rPr>
                              <w:t>الكائنات غير الحية على البيئة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left:0;text-align:left;margin-left:322pt;margin-top:3.8pt;width:209.2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" strokeweight=".26467mm">
                <v:textbox>
                  <w:txbxContent>
                    <w:p w:rsidR="00927EA3" w:rsidRDefault="00B84B30">
                      <w:pPr>
                        <w:jc w:val="center"/>
                      </w:pPr>
                      <w:r>
                        <w:rPr>
                          <w:rtl/>
                          <w:lang w:bidi="ar-AE"/>
                        </w:rPr>
                        <w:t xml:space="preserve">تأثيرات </w:t>
                      </w:r>
                      <w:r>
                        <w:rPr>
                          <w:rtl/>
                          <w:lang w:bidi="ar-AE"/>
                        </w:rPr>
                        <w:t>الكائنات غير الحية على البيئة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b/>
          <w:noProof/>
          <w:kern w:val="0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-187323</wp:posOffset>
                </wp:positionH>
                <wp:positionV relativeFrom="paragraph">
                  <wp:posOffset>48262</wp:posOffset>
                </wp:positionV>
                <wp:extent cx="2656844" cy="285750"/>
                <wp:effectExtent l="0" t="0" r="10156" b="19050"/>
                <wp:wrapNone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27EA3" w:rsidRDefault="00B84B30">
                            <w:pPr>
                              <w:jc w:val="center"/>
                            </w:pPr>
                            <w:r>
                              <w:rPr>
                                <w:rtl/>
                                <w:lang w:bidi="ar-AE"/>
                              </w:rPr>
                              <w:t xml:space="preserve">تأثيرات </w:t>
                            </w:r>
                            <w:r>
                              <w:rPr>
                                <w:rtl/>
                                <w:lang w:bidi="ar-AE"/>
                              </w:rPr>
                              <w:t>الكائنات الحية على البيئة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14.75pt;margin-top:3.8pt;width:209.2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" strokeweight=".26467mm">
                <v:textbox>
                  <w:txbxContent>
                    <w:p w:rsidR="00927EA3" w:rsidRDefault="00B84B30">
                      <w:pPr>
                        <w:jc w:val="center"/>
                      </w:pPr>
                      <w:r>
                        <w:rPr>
                          <w:rtl/>
                          <w:lang w:bidi="ar-AE"/>
                        </w:rPr>
                        <w:t xml:space="preserve">تأثيرات </w:t>
                      </w:r>
                      <w:r>
                        <w:rPr>
                          <w:rtl/>
                          <w:lang w:bidi="ar-AE"/>
                        </w:rPr>
                        <w:t>الكائنات الحية على البيئة</w:t>
                      </w:r>
                    </w:p>
                  </w:txbxContent>
                </v:textbox>
              </v:shape>
            </w:pict>
          </mc:Fallback>
        </mc:AlternateContent>
      </w:r>
    </w:p>
    <w:p w:rsidR="00927EA3" w:rsidRDefault="00927EA3">
      <w:pPr>
        <w:pStyle w:val="Standard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60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5"/>
        <w:gridCol w:w="12"/>
        <w:gridCol w:w="2790"/>
      </w:tblGrid>
      <w:tr w:rsidR="00927EA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  <w:rtl/>
                <w:lang w:bidi="ar-DZ"/>
              </w:rPr>
              <w:t>أمثلة عن الكائنات الغير الحية التي نحتاجها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ماء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ضوء الشمس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تربة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هواء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درجة الحرارة</w:t>
            </w:r>
          </w:p>
        </w:tc>
        <w:tc>
          <w:tcPr>
            <w:tcW w:w="2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</w:pPr>
            <w:r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095186" cy="895197"/>
                  <wp:effectExtent l="0" t="0" r="0" b="153"/>
                  <wp:docPr id="6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186" cy="89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EA3">
        <w:tblPrEx>
          <w:tblCellMar>
            <w:top w:w="0" w:type="dxa"/>
            <w:bottom w:w="0" w:type="dxa"/>
          </w:tblCellMar>
        </w:tblPrEx>
        <w:trPr>
          <w:trHeight w:val="1950"/>
          <w:jc w:val="center"/>
        </w:trPr>
        <w:tc>
          <w:tcPr>
            <w:tcW w:w="3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  <w:rtl/>
                <w:lang w:bidi="ar-DZ"/>
              </w:rPr>
              <w:t>أمثلة عن الكائنات الحية التي نحتاجها</w:t>
            </w:r>
            <w:r>
              <w:rPr>
                <w:rFonts w:ascii="Times New Roman" w:eastAsia="MS Mincho" w:hAnsi="Times New Roman" w:cs="Times New Roman"/>
                <w:b/>
                <w:lang w:bidi="ar-DZ"/>
              </w:rPr>
              <w:t>: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نباتات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الحيوانات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الفطريات</w:t>
            </w:r>
          </w:p>
          <w:p w:rsidR="00927EA3" w:rsidRDefault="00B84B30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eastAsia="MS Mincho" w:hAnsi="Times New Roman" w:cs="Times New Roman"/>
                <w:b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rtl/>
              </w:rPr>
              <w:t>بكتيريا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</w:pPr>
            <w:r>
              <w:rPr>
                <w:noProof/>
                <w:sz w:val="32"/>
                <w:szCs w:val="32"/>
                <w:lang w:eastAsia="en-US"/>
              </w:rPr>
              <w:drawing>
                <wp:inline distT="0" distB="0" distL="0" distR="0">
                  <wp:extent cx="1171501" cy="1000060"/>
                  <wp:effectExtent l="0" t="0" r="0" b="0"/>
                  <wp:docPr id="7" name="graphics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01" cy="100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2"/>
          <w:szCs w:val="32"/>
          <w:lang w:bidi="ar-DZ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  <w:rtl/>
          <w:lang w:bidi="ar-DZ"/>
        </w:rPr>
        <w:t>العوامل الغير الحيوية -هي  العوامل التي تنشأ من الطبيعة غير الحية-1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  <w:rtl/>
        </w:rPr>
        <w:t>أ) المناخ - ضوء الشمس ، درجة الحرارة ، الهواء (الريح) ، الماء</w:t>
      </w:r>
      <w:r>
        <w:rPr>
          <w:rFonts w:ascii="Times New Roman" w:eastAsia="MS Mincho" w:hAnsi="Times New Roman" w:cs="Times New Roman"/>
          <w:b/>
          <w:sz w:val="36"/>
          <w:szCs w:val="36"/>
        </w:rPr>
        <w:t xml:space="preserve">  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  <w:rtl/>
        </w:rPr>
        <w:t xml:space="preserve">ب) اليابسة – تشكل  الخصائص الفيزيائية والكيميائية والبيولوجية  للأرض ؛ أهم خصائص الأرض هي </w:t>
      </w:r>
      <w:r>
        <w:rPr>
          <w:rFonts w:ascii="Times New Roman" w:eastAsia="MS Mincho" w:hAnsi="Times New Roman" w:cs="Times New Roman"/>
          <w:b/>
          <w:sz w:val="36"/>
          <w:szCs w:val="36"/>
          <w:rtl/>
        </w:rPr>
        <w:t>الخصوبة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  <w:rtl/>
        </w:rPr>
        <w:t>ج) المظاهر الطبيعية –تتشكل من  الارتفاع ، الانحدار ،الموقع بالنسبة إلى باقي العالم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</w:rPr>
        <w:t xml:space="preserve">  </w:t>
      </w:r>
      <w:r>
        <w:rPr>
          <w:rFonts w:ascii="Times New Roman" w:eastAsia="MS Mincho" w:hAnsi="Times New Roman" w:cs="Times New Roman"/>
          <w:b/>
          <w:sz w:val="36"/>
          <w:szCs w:val="36"/>
          <w:lang w:bidi="ar-DZ"/>
        </w:rPr>
        <w:t xml:space="preserve"> </w:t>
      </w:r>
      <w:r>
        <w:rPr>
          <w:rFonts w:ascii="Times New Roman" w:eastAsia="MS Mincho" w:hAnsi="Times New Roman" w:cs="Times New Roman"/>
          <w:b/>
          <w:sz w:val="36"/>
          <w:szCs w:val="36"/>
          <w:rtl/>
        </w:rPr>
        <w:t>العوامل الحيوية – هي العوامل التي تنشأ من الطبيعة الحية-2</w:t>
      </w:r>
    </w:p>
    <w:p w:rsidR="00927EA3" w:rsidRDefault="00B84B30">
      <w:pPr>
        <w:pStyle w:val="Standard"/>
        <w:jc w:val="right"/>
      </w:pPr>
      <w:proofErr w:type="gramStart"/>
      <w:r>
        <w:rPr>
          <w:rFonts w:ascii="Times New Roman" w:eastAsia="MS Mincho" w:hAnsi="Times New Roman" w:cs="Times New Roman"/>
          <w:b/>
          <w:sz w:val="36"/>
          <w:szCs w:val="36"/>
        </w:rPr>
        <w:t>:</w:t>
      </w:r>
      <w:r>
        <w:rPr>
          <w:rFonts w:ascii="Times New Roman" w:eastAsia="MS Mincho" w:hAnsi="Times New Roman" w:cs="Times New Roman"/>
          <w:b/>
          <w:sz w:val="36"/>
          <w:szCs w:val="36"/>
          <w:rtl/>
        </w:rPr>
        <w:t>أ</w:t>
      </w:r>
      <w:proofErr w:type="gramEnd"/>
      <w:r>
        <w:rPr>
          <w:rFonts w:ascii="Times New Roman" w:eastAsia="MS Mincho" w:hAnsi="Times New Roman" w:cs="Times New Roman"/>
          <w:b/>
          <w:sz w:val="36"/>
          <w:szCs w:val="36"/>
          <w:rtl/>
        </w:rPr>
        <w:t>) الفوائد المشتركة بين اللكائنات الحية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  <w:rtl/>
        </w:rPr>
        <w:t>بين الفصائل المختلفة الحيوانات المفترسة والفريسة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/>
          <w:sz w:val="36"/>
          <w:szCs w:val="36"/>
          <w:rtl/>
          <w:lang w:bidi="ar-DZ"/>
        </w:rPr>
        <w:t>بين نفس الفصائ</w:t>
      </w:r>
      <w:r>
        <w:rPr>
          <w:rFonts w:ascii="Times New Roman" w:eastAsia="MS Mincho" w:hAnsi="Times New Roman" w:cs="Times New Roman"/>
          <w:b/>
          <w:sz w:val="36"/>
          <w:szCs w:val="36"/>
          <w:rtl/>
          <w:lang w:bidi="ar-DZ"/>
        </w:rPr>
        <w:t>ل (مثلا عندما ترعى الأم نسلها</w:t>
      </w:r>
      <w:r>
        <w:rPr>
          <w:rFonts w:ascii="Times New Roman" w:eastAsia="MS Mincho" w:hAnsi="Times New Roman" w:cs="Times New Roman"/>
          <w:b/>
          <w:sz w:val="28"/>
          <w:szCs w:val="28"/>
          <w:lang w:bidi="ar-DZ"/>
        </w:rPr>
        <w:t>)</w:t>
      </w:r>
    </w:p>
    <w:tbl>
      <w:tblPr>
        <w:tblW w:w="46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2790"/>
      </w:tblGrid>
      <w:tr w:rsidR="00927EA3" w:rsidTr="00C75630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widowControl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MS Mincho" w:hAnsi="Times New Roman" w:cs="Times New Roman"/>
                <w:b/>
                <w:kern w:val="0"/>
                <w:sz w:val="48"/>
                <w:szCs w:val="48"/>
                <w:rtl/>
              </w:rPr>
              <w:lastRenderedPageBreak/>
              <w:t>أمثلة على العلاقة بين الكائنات الحية</w:t>
            </w:r>
          </w:p>
        </w:tc>
      </w:tr>
      <w:tr w:rsidR="00927EA3" w:rsidTr="00C7563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widowControl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b/>
                <w:kern w:val="0"/>
                <w:sz w:val="36"/>
                <w:szCs w:val="36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kern w:val="0"/>
                <w:sz w:val="36"/>
                <w:szCs w:val="36"/>
                <w:rtl/>
              </w:rPr>
              <w:t>بحثاً عن الرحيق, تقوم الفراشات بتلقيح الورود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Arial"/>
                <w:kern w:val="0"/>
              </w:rPr>
              <w:object w:dxaOrig="274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37.25pt;height:96pt;visibility:visible;mso-wrap-style:square" o:ole="">
                  <v:imagedata r:id="rId10" o:title=""/>
                </v:shape>
                <o:OLEObject Type="Embed" ProgID="PBrush" ShapeID="Picture 1" DrawAspect="Content" ObjectID="_1699090414" r:id="rId11"/>
              </w:object>
            </w:r>
          </w:p>
        </w:tc>
      </w:tr>
      <w:tr w:rsidR="00927EA3" w:rsidTr="00C75630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Arial"/>
                <w:kern w:val="0"/>
              </w:rPr>
              <w:object w:dxaOrig="1875" w:dyaOrig="1770">
                <v:shape id="Picture 2" o:spid="_x0000_i1026" type="#_x0000_t75" style="width:93.75pt;height:88.5pt;visibility:visible;mso-wrap-style:square" o:ole="">
                  <v:imagedata r:id="rId12" o:title=""/>
                </v:shape>
                <o:OLEObject Type="Embed" ProgID="PBrush" ShapeID="Picture 2" DrawAspect="Content" ObjectID="_1699090415" r:id="rId13"/>
              </w:object>
            </w: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927EA3">
            <w:pPr>
              <w:widowControl/>
              <w:spacing w:after="0" w:line="240" w:lineRule="auto"/>
              <w:textAlignment w:val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927EA3" w:rsidTr="00C7563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927EA3">
            <w:pPr>
              <w:widowControl/>
              <w:spacing w:after="0" w:line="240" w:lineRule="auto"/>
              <w:textAlignment w:val="auto"/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widowControl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rtl/>
              </w:rPr>
              <w:t>العواشب هو المصطلح الذي يصف كيف تأكل فيها الحيوانات العاشبة النباتات</w:t>
            </w:r>
          </w:p>
        </w:tc>
      </w:tr>
    </w:tbl>
    <w:tbl>
      <w:tblPr>
        <w:tblpPr w:leftFromText="180" w:rightFromText="180" w:vertAnchor="text" w:horzAnchor="page" w:tblpX="5563" w:tblpY="-4417"/>
        <w:tblW w:w="5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6"/>
        <w:gridCol w:w="792"/>
      </w:tblGrid>
      <w:tr w:rsidR="00C75630" w:rsidTr="00C75630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630" w:rsidRDefault="00C75630" w:rsidP="00C75630">
            <w:pPr>
              <w:widowControl/>
              <w:spacing w:after="0" w:line="240" w:lineRule="auto"/>
              <w:jc w:val="right"/>
              <w:textAlignment w:val="auto"/>
            </w:pPr>
            <w:r>
              <w:rPr>
                <w:rFonts w:ascii="Times New Roman" w:eastAsia="MS Mincho" w:hAnsi="Times New Roman" w:cs="Times New Roman"/>
                <w:b/>
                <w:kern w:val="0"/>
                <w:sz w:val="24"/>
                <w:szCs w:val="24"/>
                <w:rtl/>
              </w:rPr>
              <w:t>الافتراس هو المصطلح الذي يصف العلاقة بين حيوان مفترس الذي يفترس الفريسة للتغذي عليه</w:t>
            </w:r>
          </w:p>
        </w:tc>
      </w:tr>
      <w:bookmarkStart w:id="0" w:name="_GoBack"/>
      <w:tr w:rsidR="00C75630" w:rsidTr="00C75630">
        <w:tblPrEx>
          <w:tblCellMar>
            <w:top w:w="0" w:type="dxa"/>
            <w:bottom w:w="0" w:type="dxa"/>
          </w:tblCellMar>
        </w:tblPrEx>
        <w:trPr>
          <w:trHeight w:val="2715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630" w:rsidRDefault="00C75630" w:rsidP="00C7563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Arial"/>
                <w:kern w:val="0"/>
              </w:rPr>
              <w:object w:dxaOrig="4050" w:dyaOrig="2340">
                <v:shape id="Picture 3" o:spid="_x0000_i1027" type="#_x0000_t75" style="width:202.5pt;height:117pt;visibility:visible;mso-wrap-style:square" o:ole="">
                  <v:imagedata r:id="rId14" o:title=""/>
                </v:shape>
                <o:OLEObject Type="Embed" ProgID="PBrush" ShapeID="Picture 3" DrawAspect="Content" ObjectID="_1699090416" r:id="rId15"/>
              </w:object>
            </w:r>
            <w:bookmarkEnd w:id="0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630" w:rsidRDefault="00C75630" w:rsidP="00C7563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Arial"/>
                <w:kern w:val="0"/>
              </w:rPr>
              <w:object w:dxaOrig="1710" w:dyaOrig="1545">
                <v:shape id="Picture 4" o:spid="_x0000_i1028" type="#_x0000_t75" style="width:85.5pt;height:77.25pt;visibility:visible;mso-wrap-style:square" o:ole="">
                  <v:imagedata r:id="rId16" o:title=""/>
                </v:shape>
                <o:OLEObject Type="Embed" ProgID="PBrush" ShapeID="Picture 4" DrawAspect="Content" ObjectID="_1699090417" r:id="rId17"/>
              </w:object>
            </w:r>
          </w:p>
        </w:tc>
      </w:tr>
      <w:tr w:rsidR="00C75630" w:rsidTr="00C75630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630" w:rsidRDefault="00C75630" w:rsidP="00C75630">
            <w:pPr>
              <w:widowControl/>
              <w:spacing w:after="0" w:line="240" w:lineRule="auto"/>
              <w:jc w:val="right"/>
              <w:textAlignment w:val="auto"/>
            </w:pPr>
            <w:r>
              <w:rPr>
                <w:rFonts w:ascii="Arial" w:eastAsia="Times New Roman" w:hAnsi="Arial" w:cs="Arial"/>
                <w:color w:val="202124"/>
                <w:kern w:val="0"/>
                <w:shd w:val="clear" w:color="auto" w:fill="FFFFFF"/>
                <w:rtl/>
              </w:rPr>
              <w:t>العلاقة الطفيلية هي علاقة يعيش فيها كائن حي ، الطفيل ، على كائن حي آخر ، هو المستضيف</w:t>
            </w:r>
          </w:p>
        </w:tc>
      </w:tr>
    </w:tbl>
    <w:p w:rsidR="00927EA3" w:rsidRDefault="00927EA3">
      <w:pPr>
        <w:spacing w:after="0"/>
        <w:rPr>
          <w:vanish/>
        </w:rPr>
      </w:pPr>
    </w:p>
    <w:p w:rsidR="00927EA3" w:rsidRDefault="00927EA3">
      <w:pPr>
        <w:spacing w:after="0"/>
        <w:rPr>
          <w:vanish/>
        </w:rPr>
      </w:pPr>
    </w:p>
    <w:p w:rsidR="00927EA3" w:rsidRDefault="00927EA3">
      <w:pPr>
        <w:pStyle w:val="Standard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sz w:val="28"/>
          <w:szCs w:val="28"/>
          <w:rtl/>
        </w:rPr>
        <w:t xml:space="preserve">ب) تأثيرات الكائنات الحية على الطبيعة غير الحية - كل الأوكسجين </w:t>
      </w:r>
      <w:r>
        <w:rPr>
          <w:rFonts w:ascii="Times New Roman" w:eastAsia="MS Mincho" w:hAnsi="Times New Roman" w:cs="Times New Roman"/>
          <w:sz w:val="28"/>
          <w:szCs w:val="28"/>
          <w:rtl/>
        </w:rPr>
        <w:t>الموجود على الكوكب تم تشكيله من خلال عملية التركيب الضوئي ، تم تشكيل الأرض الخصبة من خلال عمل الكائنات الحية</w:t>
      </w:r>
    </w:p>
    <w:p w:rsidR="00927EA3" w:rsidRDefault="00B84B30">
      <w:pPr>
        <w:pStyle w:val="PreformattedText"/>
        <w:jc w:val="right"/>
      </w:pPr>
      <w:bookmarkStart w:id="1" w:name="tw-target-text1"/>
      <w:bookmarkEnd w:id="1"/>
      <w:r>
        <w:rPr>
          <w:rFonts w:ascii="Times New Roman" w:eastAsia="MS Mincho" w:hAnsi="Times New Roman" w:cs="Times New Roman"/>
          <w:color w:val="202124"/>
          <w:sz w:val="28"/>
          <w:szCs w:val="28"/>
          <w:rtl/>
        </w:rPr>
        <w:t>ج</w:t>
      </w:r>
      <w:r>
        <w:rPr>
          <w:rFonts w:ascii="inherit" w:eastAsia="MS Mincho" w:hAnsi="inherit" w:cs="Times New Roman"/>
          <w:color w:val="202124"/>
          <w:sz w:val="28"/>
          <w:szCs w:val="28"/>
          <w:rtl/>
          <w:lang w:val="ar-SA"/>
        </w:rPr>
        <w:t xml:space="preserve">) </w:t>
      </w:r>
      <w:r>
        <w:rPr>
          <w:rFonts w:ascii="Times New Roman" w:eastAsia="MS Mincho" w:hAnsi="Times New Roman" w:cs="Times New Roman"/>
          <w:color w:val="202124"/>
          <w:sz w:val="28"/>
          <w:szCs w:val="28"/>
          <w:rtl/>
        </w:rPr>
        <w:t>التأثير البشري: الإنسان</w:t>
      </w:r>
      <w:r>
        <w:rPr>
          <w:rFonts w:ascii="inherit" w:eastAsia="MS Mincho" w:hAnsi="inherit" w:cs="Times New Roman"/>
          <w:color w:val="202124"/>
          <w:sz w:val="28"/>
          <w:szCs w:val="28"/>
          <w:rtl/>
          <w:lang w:val="ar-SA"/>
        </w:rPr>
        <w:t xml:space="preserve"> </w:t>
      </w:r>
      <w:r>
        <w:rPr>
          <w:rFonts w:ascii="Times New Roman" w:eastAsia="MS Mincho" w:hAnsi="Times New Roman" w:cs="Times New Roman"/>
          <w:color w:val="202124"/>
          <w:sz w:val="28"/>
          <w:szCs w:val="28"/>
          <w:rtl/>
        </w:rPr>
        <w:t>يلوث الطبيعة ويدمر المساكن الطبيعية</w:t>
      </w:r>
    </w:p>
    <w:tbl>
      <w:tblPr>
        <w:tblW w:w="106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0"/>
        <w:gridCol w:w="5082"/>
      </w:tblGrid>
      <w:tr w:rsidR="00927EA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927EA3">
            <w:pPr>
              <w:pStyle w:val="Standard"/>
              <w:spacing w:after="0" w:line="240" w:lineRule="auto"/>
            </w:pPr>
          </w:p>
          <w:p w:rsidR="00927EA3" w:rsidRDefault="00927EA3">
            <w:pPr>
              <w:pStyle w:val="Standard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927EA3" w:rsidRDefault="00B84B30">
            <w:pPr>
              <w:pStyle w:val="PreformattedText"/>
              <w:spacing w:line="240" w:lineRule="auto"/>
              <w:jc w:val="right"/>
            </w:pPr>
            <w:bookmarkStart w:id="2" w:name="tw-target-text2"/>
            <w:bookmarkEnd w:id="2"/>
            <w:r>
              <w:rPr>
                <w:rFonts w:ascii="Times New Roman" w:eastAsia="MS Mincho" w:hAnsi="Times New Roman" w:cs="Times New Roman"/>
                <w:color w:val="202124"/>
                <w:sz w:val="24"/>
                <w:szCs w:val="24"/>
                <w:rtl/>
              </w:rPr>
              <w:t>تأثير العوامل البشرية على الطبيعة الحية وغير الحية</w:t>
            </w:r>
          </w:p>
          <w:p w:rsidR="00927EA3" w:rsidRDefault="00927EA3">
            <w:pPr>
              <w:pStyle w:val="PreformattedText"/>
              <w:spacing w:line="240" w:lineRule="auto"/>
              <w:jc w:val="center"/>
              <w:rPr>
                <w:rFonts w:ascii="Times New Roman" w:eastAsia="MS Mincho" w:hAnsi="Times New Roman" w:cs="Times New Roman"/>
                <w:color w:val="202124"/>
                <w:sz w:val="24"/>
                <w:szCs w:val="24"/>
              </w:rPr>
            </w:pPr>
          </w:p>
          <w:p w:rsidR="00927EA3" w:rsidRDefault="00B84B30">
            <w:pPr>
              <w:pStyle w:val="PreformattedText"/>
              <w:shd w:val="clear" w:color="auto" w:fill="F8F9FA"/>
              <w:bidi/>
              <w:spacing w:line="480" w:lineRule="atLeast"/>
            </w:pPr>
            <w:r>
              <w:rPr>
                <w:rFonts w:ascii="inherit" w:hAnsi="inherit"/>
                <w:color w:val="202124"/>
                <w:sz w:val="24"/>
                <w:szCs w:val="24"/>
                <w:rtl/>
                <w:lang w:val="ar-SA"/>
              </w:rPr>
              <w:t>-</w:t>
            </w:r>
            <w:r>
              <w:rPr>
                <w:rFonts w:cs="Times New Roman"/>
                <w:color w:val="202124"/>
                <w:sz w:val="24"/>
                <w:szCs w:val="24"/>
                <w:rtl/>
              </w:rPr>
              <w:t xml:space="preserve"> تأثير سلبي</w:t>
            </w:r>
          </w:p>
          <w:p w:rsidR="00927EA3" w:rsidRDefault="00B84B30">
            <w:pPr>
              <w:pStyle w:val="PreformattedText"/>
              <w:shd w:val="clear" w:color="auto" w:fill="F8F9FA"/>
              <w:bidi/>
              <w:spacing w:line="480" w:lineRule="atLeast"/>
            </w:pPr>
            <w:r>
              <w:rPr>
                <w:rFonts w:cs="Times New Roman"/>
                <w:color w:val="202124"/>
                <w:sz w:val="24"/>
                <w:szCs w:val="24"/>
                <w:rtl/>
              </w:rPr>
              <w:t xml:space="preserve">سببها عوامل من </w:t>
            </w:r>
            <w:r>
              <w:rPr>
                <w:rFonts w:cs="Times New Roman"/>
                <w:color w:val="202124"/>
                <w:sz w:val="24"/>
                <w:szCs w:val="24"/>
                <w:rtl/>
              </w:rPr>
              <w:t>صنع البشر</w:t>
            </w:r>
          </w:p>
          <w:p w:rsidR="00927EA3" w:rsidRDefault="00927EA3">
            <w:pPr>
              <w:pStyle w:val="Standard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694599" cy="1930179"/>
                  <wp:effectExtent l="0" t="0" r="0" b="0"/>
                  <wp:docPr id="8" name="graphics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599" cy="193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EA3">
        <w:tblPrEx>
          <w:tblCellMar>
            <w:top w:w="0" w:type="dxa"/>
            <w:bottom w:w="0" w:type="dxa"/>
          </w:tblCellMar>
        </w:tblPrEx>
        <w:tc>
          <w:tcPr>
            <w:tcW w:w="5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3196650" cy="2305046"/>
                  <wp:effectExtent l="0" t="0" r="3750" b="4"/>
                  <wp:docPr id="9" name="graphics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650" cy="230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EA3" w:rsidRDefault="00B84B30">
            <w:pPr>
              <w:pStyle w:val="Standard"/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857646" cy="2181337"/>
                  <wp:effectExtent l="0" t="0" r="0" b="9413"/>
                  <wp:docPr id="10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646" cy="218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EA3" w:rsidRDefault="00927EA3">
      <w:pPr>
        <w:pStyle w:val="Standard"/>
        <w:ind w:firstLine="120"/>
        <w:jc w:val="center"/>
      </w:pPr>
    </w:p>
    <w:p w:rsidR="00927EA3" w:rsidRDefault="00927EA3">
      <w:pPr>
        <w:pStyle w:val="Standard"/>
        <w:ind w:firstLine="120"/>
        <w:jc w:val="center"/>
      </w:pPr>
    </w:p>
    <w:p w:rsidR="00927EA3" w:rsidRDefault="00927EA3">
      <w:pPr>
        <w:pStyle w:val="Standard"/>
        <w:ind w:firstLine="120"/>
        <w:jc w:val="center"/>
      </w:pPr>
    </w:p>
    <w:p w:rsidR="00927EA3" w:rsidRDefault="00927EA3">
      <w:pPr>
        <w:pStyle w:val="Standard"/>
        <w:ind w:firstLine="120"/>
        <w:jc w:val="center"/>
      </w:pPr>
    </w:p>
    <w:p w:rsidR="00927EA3" w:rsidRDefault="00B84B30">
      <w:pPr>
        <w:pStyle w:val="Standard"/>
        <w:ind w:firstLine="120"/>
        <w:jc w:val="center"/>
      </w:pPr>
      <w:r>
        <w:rPr>
          <w:rtl/>
        </w:rPr>
        <w:lastRenderedPageBreak/>
        <w:t>واجب</w:t>
      </w:r>
    </w:p>
    <w:p w:rsidR="00927EA3" w:rsidRDefault="00B84B30">
      <w:pPr>
        <w:ind w:left="720"/>
        <w:jc w:val="right"/>
      </w:pPr>
      <w:r>
        <w:rPr>
          <w:rFonts w:ascii="Times New Roman" w:eastAsia="MS Mincho" w:hAnsi="Times New Roman" w:cs="Times New Roman"/>
          <w:b/>
          <w:rtl/>
        </w:rPr>
        <w:t>ضع دائرة حول الحرف أمام الإجابة الصحيحة-1</w:t>
      </w:r>
    </w:p>
    <w:p w:rsidR="00927EA3" w:rsidRDefault="00B84B30">
      <w:pPr>
        <w:pStyle w:val="Standard"/>
        <w:ind w:left="120"/>
        <w:jc w:val="right"/>
      </w:pPr>
      <w:r>
        <w:rPr>
          <w:rFonts w:ascii="Times New Roman" w:eastAsia="MS Mincho" w:hAnsi="Times New Roman" w:cs="Times New Roman"/>
          <w:bCs/>
          <w:lang w:bidi="ar-JO"/>
        </w:rPr>
        <w:t xml:space="preserve">  </w:t>
      </w:r>
      <w:r>
        <w:rPr>
          <w:rFonts w:ascii="Times New Roman" w:eastAsia="MS Mincho" w:hAnsi="Times New Roman" w:cs="Times New Roman"/>
          <w:bCs/>
          <w:rtl/>
          <w:lang w:bidi="ar-JO"/>
        </w:rPr>
        <w:t>شروط الحياة التي تعبر عن ألموطن والمساكن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</w:rPr>
        <w:t xml:space="preserve">A) </w:t>
      </w:r>
      <w:r>
        <w:rPr>
          <w:rFonts w:ascii="Times New Roman" w:eastAsia="MS Mincho" w:hAnsi="Times New Roman" w:cs="Times New Roman"/>
          <w:bCs/>
          <w:rtl/>
        </w:rPr>
        <w:t>العوامل الحيوية</w:t>
      </w:r>
      <w:r>
        <w:rPr>
          <w:rFonts w:ascii="Times New Roman" w:eastAsia="MS Mincho" w:hAnsi="Times New Roman" w:cs="Times New Roman"/>
          <w:bCs/>
        </w:rPr>
        <w:t xml:space="preserve">         B) </w:t>
      </w:r>
      <w:r>
        <w:rPr>
          <w:rFonts w:ascii="Times New Roman" w:eastAsia="MS Mincho" w:hAnsi="Times New Roman" w:cs="Times New Roman"/>
          <w:bCs/>
          <w:rtl/>
        </w:rPr>
        <w:t>علم البيئة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</w:rPr>
        <w:t xml:space="preserve">C) </w:t>
      </w:r>
      <w:r>
        <w:rPr>
          <w:rFonts w:ascii="Times New Roman" w:eastAsia="MS Mincho" w:hAnsi="Times New Roman" w:cs="Times New Roman"/>
          <w:bCs/>
          <w:rtl/>
        </w:rPr>
        <w:t>العوامل البيئية</w:t>
      </w:r>
      <w:r>
        <w:rPr>
          <w:rFonts w:ascii="Times New Roman" w:eastAsia="MS Mincho" w:hAnsi="Times New Roman" w:cs="Times New Roman"/>
          <w:bCs/>
        </w:rPr>
        <w:t xml:space="preserve">        D) </w:t>
      </w:r>
      <w:r>
        <w:rPr>
          <w:rFonts w:ascii="Times New Roman" w:eastAsia="MS Mincho" w:hAnsi="Times New Roman" w:cs="Times New Roman"/>
          <w:bCs/>
          <w:rtl/>
        </w:rPr>
        <w:t>العوامل الكيميائية</w:t>
      </w:r>
    </w:p>
    <w:p w:rsidR="00927EA3" w:rsidRDefault="00927EA3">
      <w:pPr>
        <w:pStyle w:val="Standard"/>
        <w:jc w:val="right"/>
        <w:rPr>
          <w:rFonts w:ascii="Times New Roman" w:eastAsia="MS Mincho" w:hAnsi="Times New Roman" w:cs="Times New Roman"/>
          <w:b/>
        </w:rPr>
      </w:pP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Cs/>
          <w:rtl/>
          <w:lang w:bidi="ar-JO"/>
        </w:rPr>
        <w:t xml:space="preserve">ضع “صح” بجانب الجملة الصحيحة و”خطأ”  بجانب الجملة </w:t>
      </w:r>
      <w:r>
        <w:rPr>
          <w:rFonts w:ascii="Times New Roman" w:eastAsia="MS Mincho" w:hAnsi="Times New Roman" w:cs="Times New Roman"/>
          <w:bCs/>
          <w:rtl/>
          <w:lang w:bidi="ar-JO"/>
        </w:rPr>
        <w:t>الخاطئة-2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Cs/>
          <w:rtl/>
        </w:rPr>
        <w:t>أ) تشمل العوامل الغير حية عوامل المناخ والمناظر الطبيعية والتربة</w:t>
      </w:r>
      <w:r>
        <w:rPr>
          <w:rFonts w:ascii="Times New Roman" w:eastAsia="MS Mincho" w:hAnsi="Times New Roman" w:cs="Times New Roman"/>
          <w:bCs/>
        </w:rPr>
        <w:t xml:space="preserve">.            </w:t>
      </w:r>
    </w:p>
    <w:p w:rsidR="00927EA3" w:rsidRDefault="00B84B30">
      <w:pPr>
        <w:pStyle w:val="Standard"/>
        <w:jc w:val="right"/>
      </w:pPr>
      <w:r>
        <w:rPr>
          <w:rFonts w:ascii="Times New Roman" w:eastAsia="MS Mincho" w:hAnsi="Times New Roman" w:cs="Times New Roman"/>
          <w:bCs/>
        </w:rPr>
        <w:t xml:space="preserve"> </w:t>
      </w:r>
      <w:r>
        <w:rPr>
          <w:rFonts w:ascii="Times New Roman" w:eastAsia="MS Mincho" w:hAnsi="Times New Roman" w:cs="Times New Roman"/>
          <w:bCs/>
          <w:rtl/>
        </w:rPr>
        <w:t>صح     خطأ</w:t>
      </w:r>
    </w:p>
    <w:p w:rsidR="00927EA3" w:rsidRDefault="00B84B30">
      <w:pPr>
        <w:pStyle w:val="Standard"/>
        <w:ind w:left="120"/>
        <w:jc w:val="right"/>
      </w:pPr>
      <w:r>
        <w:rPr>
          <w:rFonts w:ascii="Times New Roman" w:eastAsia="MS Mincho" w:hAnsi="Times New Roman" w:cs="Times New Roman"/>
          <w:bCs/>
          <w:rtl/>
        </w:rPr>
        <w:t>ب) تحتوي الأراضي الخصبة على ما يكفي من المياه والمعادن لتنمية النباتات.              صح        خطأ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  <w:rtl/>
        </w:rPr>
        <w:t>ج) ليس للإنسان أي تأثير على البيئة</w:t>
      </w:r>
      <w:r>
        <w:rPr>
          <w:rFonts w:ascii="Times New Roman" w:eastAsia="MS Mincho" w:hAnsi="Times New Roman" w:cs="Times New Roman"/>
          <w:bCs/>
        </w:rPr>
        <w:t xml:space="preserve">.      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</w:rPr>
        <w:t xml:space="preserve">     </w:t>
      </w:r>
      <w:r>
        <w:rPr>
          <w:rFonts w:ascii="Times New Roman" w:eastAsia="MS Mincho" w:hAnsi="Times New Roman" w:cs="Times New Roman"/>
          <w:bCs/>
          <w:rtl/>
        </w:rPr>
        <w:t>صح      خط</w:t>
      </w:r>
      <w:r>
        <w:rPr>
          <w:rFonts w:ascii="Times New Roman" w:eastAsia="MS Mincho" w:hAnsi="Times New Roman" w:cs="Times New Roman"/>
          <w:bCs/>
          <w:rtl/>
        </w:rPr>
        <w:t>أ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  <w:rtl/>
          <w:lang w:bidi="ar-JO"/>
        </w:rPr>
        <w:t>د) كان التركيب الكيميائي للهواء هو نفسه على الكوكب قبل ظهور الكائنات الحية.            صح      خطأ</w:t>
      </w:r>
    </w:p>
    <w:p w:rsidR="00927EA3" w:rsidRDefault="00B84B30">
      <w:pPr>
        <w:pStyle w:val="Standard"/>
        <w:ind w:firstLine="120"/>
        <w:jc w:val="right"/>
      </w:pPr>
      <w:r>
        <w:rPr>
          <w:rFonts w:ascii="Times New Roman" w:eastAsia="MS Mincho" w:hAnsi="Times New Roman" w:cs="Times New Roman"/>
          <w:bCs/>
          <w:rtl/>
        </w:rPr>
        <w:t>هـ) علاقة المفترس والفريسة هي مثال لتأثير الطبيعة غير الحية على الطبيعة الحية.            صح         خطأ</w:t>
      </w:r>
    </w:p>
    <w:sectPr w:rsidR="00927EA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30" w:rsidRDefault="00B84B30">
      <w:pPr>
        <w:spacing w:after="0" w:line="240" w:lineRule="auto"/>
      </w:pPr>
      <w:r>
        <w:separator/>
      </w:r>
    </w:p>
  </w:endnote>
  <w:endnote w:type="continuationSeparator" w:id="0">
    <w:p w:rsidR="00B84B30" w:rsidRDefault="00B8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30" w:rsidRDefault="00B84B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4B30" w:rsidRDefault="00B8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30D9"/>
    <w:multiLevelType w:val="multilevel"/>
    <w:tmpl w:val="6DF023B8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">
    <w:nsid w:val="4CFF10F6"/>
    <w:multiLevelType w:val="multilevel"/>
    <w:tmpl w:val="CB3424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561A6285"/>
    <w:multiLevelType w:val="multilevel"/>
    <w:tmpl w:val="AE92B866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7EA3"/>
    <w:rsid w:val="00927EA3"/>
    <w:rsid w:val="00B84B30"/>
    <w:rsid w:val="00C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ja-JP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MS PGothic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ja-JP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MS PGothic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2021-11-22T11:47:00Z</dcterms:created>
  <dcterms:modified xsi:type="dcterms:W3CDTF">2021-11-22T11:47:00Z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