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1F7864" w14:textId="68377C0E" w:rsidR="009862F0" w:rsidRPr="00402942" w:rsidRDefault="00402942" w:rsidP="00402942">
      <w:pPr>
        <w:bidi/>
        <w:jc w:val="center"/>
        <w:rPr>
          <w:rFonts w:ascii="Times New Roman" w:hAnsi="Times New Roman" w:cs="Times New Roman"/>
          <w:sz w:val="24"/>
          <w:szCs w:val="24"/>
        </w:rPr>
      </w:pPr>
      <w:r>
        <w:rPr>
          <w:rFonts w:ascii="Times New Roman" w:hAnsi="Times New Roman" w:cs="Times New Roman" w:hint="cs"/>
          <w:sz w:val="24"/>
          <w:szCs w:val="24"/>
          <w:rtl/>
        </w:rPr>
        <w:t>الأحياء للصف الثامن</w:t>
      </w:r>
    </w:p>
    <w:p w14:paraId="2C5A646E" w14:textId="216D5BBF" w:rsidR="005F45AC" w:rsidRPr="00402942" w:rsidRDefault="00402942" w:rsidP="00402942">
      <w:pPr>
        <w:bidi/>
        <w:jc w:val="center"/>
        <w:rPr>
          <w:rFonts w:ascii="Times New Roman" w:eastAsia="MS Mincho" w:hAnsi="Times New Roman" w:cs="Times New Roman"/>
          <w:bCs/>
          <w:sz w:val="24"/>
          <w:szCs w:val="24"/>
          <w:u w:val="single"/>
          <w:lang w:val="sr-Cyrl-RS"/>
        </w:rPr>
      </w:pPr>
      <w:r w:rsidRPr="00402942">
        <w:rPr>
          <w:rFonts w:ascii="Times New Roman" w:eastAsia="MS Mincho" w:hAnsi="Times New Roman" w:cs="Times New Roman" w:hint="cs"/>
          <w:bCs/>
          <w:sz w:val="24"/>
          <w:szCs w:val="24"/>
          <w:u w:val="single"/>
          <w:rtl/>
          <w:lang w:val="sr-Cyrl-RS"/>
        </w:rPr>
        <w:t>5. النظام البيئي</w:t>
      </w:r>
    </w:p>
    <w:p w14:paraId="345F0C55" w14:textId="0E8B7DEC" w:rsidR="00402942" w:rsidRDefault="00402942" w:rsidP="00402942">
      <w:pPr>
        <w:bidi/>
        <w:rPr>
          <w:sz w:val="32"/>
          <w:szCs w:val="32"/>
          <w:rtl/>
        </w:rPr>
      </w:pPr>
      <w:r>
        <w:rPr>
          <w:rFonts w:hint="cs"/>
          <w:sz w:val="32"/>
          <w:szCs w:val="32"/>
          <w:rtl/>
        </w:rPr>
        <w:t>النظام البيئي هو عبارة عن مجتمع حي(التعايش الحيوي) وبيئة حية (بيئة حيوية) مشكلين وحدة طبيعية حية وغير حية.</w:t>
      </w:r>
    </w:p>
    <w:p w14:paraId="7EB34014" w14:textId="79777B3E" w:rsidR="002D6572" w:rsidRDefault="00A8342A" w:rsidP="007264D8">
      <w:pPr>
        <w:spacing w:after="0"/>
        <w:jc w:val="center"/>
        <w:rPr>
          <w:rFonts w:ascii="Times New Roman" w:eastAsia="MS Mincho" w:hAnsi="Times New Roman" w:cs="Times New Roman"/>
          <w:noProof/>
          <w:sz w:val="24"/>
          <w:szCs w:val="24"/>
        </w:rPr>
      </w:pPr>
      <w:r>
        <w:rPr>
          <w:rFonts w:ascii="Times New Roman" w:eastAsia="MS Mincho" w:hAnsi="Times New Roman" w:cs="Times New Roman"/>
          <w:noProof/>
          <w:sz w:val="24"/>
          <w:szCs w:val="24"/>
          <w:lang w:val="sr-Latn-BA" w:eastAsia="sr-Latn-BA"/>
        </w:rPr>
        <w:drawing>
          <wp:inline distT="0" distB="0" distL="0" distR="0" wp14:anchorId="4649EAFF" wp14:editId="16FF52CF">
            <wp:extent cx="4487929" cy="524451"/>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4561458" cy="533043"/>
                    </a:xfrm>
                    <a:prstGeom prst="rect">
                      <a:avLst/>
                    </a:prstGeom>
                  </pic:spPr>
                </pic:pic>
              </a:graphicData>
            </a:graphic>
          </wp:inline>
        </w:drawing>
      </w:r>
    </w:p>
    <w:p w14:paraId="3DAE2EFC" w14:textId="3940708D" w:rsidR="00DD40D6" w:rsidRDefault="00DD40D6" w:rsidP="002D6572">
      <w:pPr>
        <w:spacing w:after="0"/>
        <w:jc w:val="center"/>
        <w:rPr>
          <w:rFonts w:ascii="Times New Roman" w:eastAsia="MS Mincho" w:hAnsi="Times New Roman" w:cs="Times New Roman"/>
          <w:sz w:val="24"/>
          <w:szCs w:val="24"/>
        </w:rPr>
      </w:pPr>
    </w:p>
    <w:p w14:paraId="49043BE6" w14:textId="44483E80" w:rsidR="00A8342A" w:rsidRDefault="00A8342A" w:rsidP="00A8342A">
      <w:pPr>
        <w:bidi/>
        <w:rPr>
          <w:rFonts w:cs="Arial"/>
          <w:color w:val="000000" w:themeColor="text1"/>
          <w:sz w:val="32"/>
          <w:szCs w:val="32"/>
          <w:rtl/>
        </w:rPr>
      </w:pPr>
      <w:r w:rsidRPr="00377D44">
        <w:rPr>
          <w:rFonts w:cs="Arial"/>
          <w:color w:val="000000" w:themeColor="text1"/>
          <w:sz w:val="32"/>
          <w:szCs w:val="32"/>
          <w:rtl/>
        </w:rPr>
        <w:t>العمليات الأساسية التي تحدث في النظام</w:t>
      </w:r>
      <w:r>
        <w:rPr>
          <w:rFonts w:cs="Arial" w:hint="cs"/>
          <w:color w:val="000000" w:themeColor="text1"/>
          <w:sz w:val="32"/>
          <w:szCs w:val="32"/>
          <w:rtl/>
        </w:rPr>
        <w:t xml:space="preserve"> البيئي أو</w:t>
      </w:r>
      <w:r w:rsidRPr="00377D44">
        <w:rPr>
          <w:rFonts w:cs="Arial"/>
          <w:color w:val="000000" w:themeColor="text1"/>
          <w:sz w:val="32"/>
          <w:szCs w:val="32"/>
          <w:rtl/>
        </w:rPr>
        <w:t xml:space="preserve"> الإيكولوجي هي:</w:t>
      </w:r>
    </w:p>
    <w:p w14:paraId="6B2CECF0" w14:textId="186A909E" w:rsidR="00A8342A" w:rsidRDefault="007264D8" w:rsidP="00A8342A">
      <w:pPr>
        <w:bidi/>
        <w:rPr>
          <w:rFonts w:cs="Arial"/>
          <w:color w:val="000000" w:themeColor="text1"/>
          <w:sz w:val="32"/>
          <w:szCs w:val="32"/>
          <w:rtl/>
        </w:rPr>
      </w:pPr>
      <w:r>
        <w:rPr>
          <w:rFonts w:cs="Arial"/>
          <w:noProof/>
          <w:color w:val="000000" w:themeColor="text1"/>
          <w:sz w:val="32"/>
          <w:szCs w:val="32"/>
          <w:rtl/>
          <w:lang w:val="sr-Latn-BA" w:eastAsia="sr-Latn-BA"/>
        </w:rPr>
        <w:drawing>
          <wp:anchor distT="0" distB="0" distL="114300" distR="114300" simplePos="0" relativeHeight="251659264" behindDoc="0" locked="0" layoutInCell="1" allowOverlap="1" wp14:anchorId="3A141CD7" wp14:editId="3CF4978B">
            <wp:simplePos x="0" y="0"/>
            <wp:positionH relativeFrom="column">
              <wp:posOffset>1341272</wp:posOffset>
            </wp:positionH>
            <wp:positionV relativeFrom="page">
              <wp:posOffset>6751498</wp:posOffset>
            </wp:positionV>
            <wp:extent cx="4150360" cy="3122930"/>
            <wp:effectExtent l="0" t="0" r="2540" b="127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a:extLst>
                        <a:ext uri="{28A0092B-C50C-407E-A947-70E740481C1C}">
                          <a14:useLocalDpi xmlns:a14="http://schemas.microsoft.com/office/drawing/2010/main" val="0"/>
                        </a:ext>
                      </a:extLst>
                    </a:blip>
                    <a:stretch>
                      <a:fillRect/>
                    </a:stretch>
                  </pic:blipFill>
                  <pic:spPr>
                    <a:xfrm>
                      <a:off x="0" y="0"/>
                      <a:ext cx="4150360" cy="3122930"/>
                    </a:xfrm>
                    <a:prstGeom prst="rect">
                      <a:avLst/>
                    </a:prstGeom>
                  </pic:spPr>
                </pic:pic>
              </a:graphicData>
            </a:graphic>
            <wp14:sizeRelH relativeFrom="margin">
              <wp14:pctWidth>0</wp14:pctWidth>
            </wp14:sizeRelH>
            <wp14:sizeRelV relativeFrom="margin">
              <wp14:pctHeight>0</wp14:pctHeight>
            </wp14:sizeRelV>
          </wp:anchor>
        </w:drawing>
      </w:r>
      <w:r w:rsidR="001B73BD">
        <w:rPr>
          <w:rFonts w:cs="Arial"/>
          <w:noProof/>
          <w:color w:val="000000" w:themeColor="text1"/>
          <w:sz w:val="32"/>
          <w:szCs w:val="32"/>
          <w:rtl/>
          <w:lang w:val="sr-Latn-BA" w:eastAsia="sr-Latn-BA"/>
        </w:rPr>
        <w:drawing>
          <wp:anchor distT="0" distB="0" distL="114300" distR="114300" simplePos="0" relativeHeight="251658240" behindDoc="0" locked="0" layoutInCell="1" allowOverlap="1" wp14:anchorId="093F1A1D" wp14:editId="5142AEFE">
            <wp:simplePos x="0" y="0"/>
            <wp:positionH relativeFrom="column">
              <wp:posOffset>1342289</wp:posOffset>
            </wp:positionH>
            <wp:positionV relativeFrom="page">
              <wp:posOffset>3578885</wp:posOffset>
            </wp:positionV>
            <wp:extent cx="4146550" cy="3122930"/>
            <wp:effectExtent l="0" t="0" r="6350" b="127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4146550" cy="3122930"/>
                    </a:xfrm>
                    <a:prstGeom prst="rect">
                      <a:avLst/>
                    </a:prstGeom>
                  </pic:spPr>
                </pic:pic>
              </a:graphicData>
            </a:graphic>
            <wp14:sizeRelH relativeFrom="margin">
              <wp14:pctWidth>0</wp14:pctWidth>
            </wp14:sizeRelH>
            <wp14:sizeRelV relativeFrom="margin">
              <wp14:pctHeight>0</wp14:pctHeight>
            </wp14:sizeRelV>
          </wp:anchor>
        </w:drawing>
      </w:r>
      <w:r w:rsidR="00A8342A">
        <w:rPr>
          <w:rFonts w:cs="Arial" w:hint="cs"/>
          <w:color w:val="000000" w:themeColor="text1"/>
          <w:sz w:val="32"/>
          <w:szCs w:val="32"/>
          <w:rtl/>
        </w:rPr>
        <w:t>1.العلاقات الغذائية:</w:t>
      </w:r>
    </w:p>
    <w:p w14:paraId="18D70D40" w14:textId="14B27262" w:rsidR="007264D8" w:rsidRDefault="007264D8" w:rsidP="007264D8">
      <w:pPr>
        <w:bidi/>
        <w:jc w:val="center"/>
        <w:rPr>
          <w:rFonts w:cs="Arial"/>
          <w:color w:val="000000" w:themeColor="text1"/>
          <w:sz w:val="32"/>
          <w:szCs w:val="32"/>
          <w:rtl/>
        </w:rPr>
      </w:pPr>
    </w:p>
    <w:p w14:paraId="3073F9BB" w14:textId="709D52C1" w:rsidR="00186088" w:rsidRPr="00186088" w:rsidRDefault="00186088" w:rsidP="00186088">
      <w:pPr>
        <w:bidi/>
        <w:spacing w:after="160" w:line="259" w:lineRule="auto"/>
        <w:ind w:left="540"/>
        <w:rPr>
          <w:color w:val="000000" w:themeColor="text1"/>
          <w:sz w:val="32"/>
          <w:szCs w:val="32"/>
        </w:rPr>
      </w:pPr>
      <w:r>
        <w:rPr>
          <w:rFonts w:hint="cs"/>
          <w:color w:val="000000" w:themeColor="text1"/>
          <w:sz w:val="32"/>
          <w:szCs w:val="32"/>
          <w:rtl/>
        </w:rPr>
        <w:t>2.</w:t>
      </w:r>
      <w:r w:rsidRPr="00186088">
        <w:rPr>
          <w:rFonts w:hint="cs"/>
          <w:color w:val="000000" w:themeColor="text1"/>
          <w:sz w:val="32"/>
          <w:szCs w:val="32"/>
          <w:rtl/>
        </w:rPr>
        <w:t>تدوير المواد</w:t>
      </w:r>
    </w:p>
    <w:p w14:paraId="6C403BE5" w14:textId="25A5507A" w:rsidR="00186088" w:rsidRPr="00A07CB5" w:rsidRDefault="00186088" w:rsidP="00186088">
      <w:pPr>
        <w:pStyle w:val="ListParagraph"/>
        <w:bidi/>
        <w:rPr>
          <w:color w:val="000000" w:themeColor="text1"/>
          <w:sz w:val="32"/>
          <w:szCs w:val="32"/>
          <w:rtl/>
        </w:rPr>
      </w:pPr>
      <w:r>
        <w:rPr>
          <w:rFonts w:cs="Arial" w:hint="cs"/>
          <w:color w:val="000000" w:themeColor="text1"/>
          <w:sz w:val="32"/>
          <w:szCs w:val="32"/>
          <w:rtl/>
        </w:rPr>
        <w:t>المنتجين</w:t>
      </w:r>
      <w:r w:rsidR="00FD3649">
        <w:rPr>
          <w:rFonts w:cs="Arial"/>
          <w:color w:val="000000" w:themeColor="text1"/>
          <w:sz w:val="32"/>
          <w:szCs w:val="32"/>
        </w:rPr>
        <w:t xml:space="preserve"> </w:t>
      </w:r>
      <w:r w:rsidR="00FD3649">
        <w:rPr>
          <w:rFonts w:cs="Arial" w:hint="cs"/>
          <w:color w:val="000000" w:themeColor="text1"/>
          <w:sz w:val="32"/>
          <w:szCs w:val="32"/>
          <w:rtl/>
          <w:lang w:bidi="ar-SY"/>
        </w:rPr>
        <w:t xml:space="preserve"> أي النبات الأخضر</w:t>
      </w:r>
      <w:r>
        <w:rPr>
          <w:rFonts w:cs="Arial" w:hint="cs"/>
          <w:color w:val="000000" w:themeColor="text1"/>
          <w:sz w:val="32"/>
          <w:szCs w:val="32"/>
          <w:rtl/>
        </w:rPr>
        <w:t xml:space="preserve"> ينتجون الغذاء من مواد غير عضوية من خلال عملية التمثيل الضوئي, والغذاء ينتقل للمستهلكين من خلال السلسلة الغذائية, ينتج عن هذه العملية ما يسمى بالكائنات الميتة التي تقوم المحللات بتفكيك المادة العضوية فيها و تحويلها لمادة غير عضوية وهكذا.</w:t>
      </w:r>
    </w:p>
    <w:p w14:paraId="7746AC89" w14:textId="77777777" w:rsidR="00186088" w:rsidRDefault="00186088" w:rsidP="00186088">
      <w:pPr>
        <w:pStyle w:val="ListParagraph"/>
        <w:bidi/>
        <w:rPr>
          <w:color w:val="000000" w:themeColor="text1"/>
          <w:sz w:val="32"/>
          <w:szCs w:val="32"/>
        </w:rPr>
      </w:pPr>
    </w:p>
    <w:p w14:paraId="6D55F6C8" w14:textId="685FE99F" w:rsidR="00186088" w:rsidRPr="00186088" w:rsidRDefault="00186088" w:rsidP="00186088">
      <w:pPr>
        <w:bidi/>
        <w:spacing w:after="160" w:line="259" w:lineRule="auto"/>
        <w:ind w:left="540"/>
        <w:rPr>
          <w:color w:val="000000" w:themeColor="text1"/>
          <w:sz w:val="32"/>
          <w:szCs w:val="32"/>
        </w:rPr>
      </w:pPr>
      <w:r>
        <w:rPr>
          <w:rFonts w:hint="cs"/>
          <w:color w:val="000000" w:themeColor="text1"/>
          <w:sz w:val="32"/>
          <w:szCs w:val="32"/>
          <w:rtl/>
        </w:rPr>
        <w:t>3.</w:t>
      </w:r>
      <w:r w:rsidRPr="00186088">
        <w:rPr>
          <w:rFonts w:hint="cs"/>
          <w:color w:val="000000" w:themeColor="text1"/>
          <w:sz w:val="32"/>
          <w:szCs w:val="32"/>
          <w:rtl/>
        </w:rPr>
        <w:t>تدفق الطاقة</w:t>
      </w:r>
    </w:p>
    <w:p w14:paraId="15E94FF8" w14:textId="77777777" w:rsidR="00186088" w:rsidRDefault="00186088" w:rsidP="00186088">
      <w:pPr>
        <w:pStyle w:val="ListParagraph"/>
        <w:bidi/>
        <w:rPr>
          <w:rFonts w:cs="Arial"/>
          <w:color w:val="000000" w:themeColor="text1"/>
          <w:sz w:val="32"/>
          <w:szCs w:val="32"/>
          <w:rtl/>
        </w:rPr>
      </w:pPr>
      <w:r>
        <w:rPr>
          <w:rFonts w:cs="Arial" w:hint="cs"/>
          <w:color w:val="000000" w:themeColor="text1"/>
          <w:sz w:val="32"/>
          <w:szCs w:val="32"/>
          <w:rtl/>
        </w:rPr>
        <w:t xml:space="preserve">ترتبط </w:t>
      </w:r>
      <w:r w:rsidRPr="00B619B0">
        <w:rPr>
          <w:rFonts w:cs="Arial"/>
          <w:color w:val="000000" w:themeColor="text1"/>
          <w:sz w:val="32"/>
          <w:szCs w:val="32"/>
          <w:rtl/>
        </w:rPr>
        <w:t xml:space="preserve">الطاقة الشمسية </w:t>
      </w:r>
      <w:r>
        <w:rPr>
          <w:rFonts w:cs="Arial" w:hint="cs"/>
          <w:color w:val="000000" w:themeColor="text1"/>
          <w:sz w:val="32"/>
          <w:szCs w:val="32"/>
          <w:rtl/>
        </w:rPr>
        <w:t>ب</w:t>
      </w:r>
      <w:r w:rsidRPr="00B619B0">
        <w:rPr>
          <w:rFonts w:cs="Arial"/>
          <w:color w:val="000000" w:themeColor="text1"/>
          <w:sz w:val="32"/>
          <w:szCs w:val="32"/>
          <w:rtl/>
        </w:rPr>
        <w:t xml:space="preserve">عملية </w:t>
      </w:r>
      <w:r>
        <w:rPr>
          <w:rFonts w:cs="Arial" w:hint="cs"/>
          <w:color w:val="000000" w:themeColor="text1"/>
          <w:sz w:val="32"/>
          <w:szCs w:val="32"/>
          <w:rtl/>
        </w:rPr>
        <w:t>التمثيل</w:t>
      </w:r>
      <w:r w:rsidRPr="00B619B0">
        <w:rPr>
          <w:rFonts w:cs="Arial"/>
          <w:color w:val="000000" w:themeColor="text1"/>
          <w:sz w:val="32"/>
          <w:szCs w:val="32"/>
          <w:rtl/>
        </w:rPr>
        <w:t xml:space="preserve"> الضوئي وتحويل</w:t>
      </w:r>
      <w:r>
        <w:rPr>
          <w:rFonts w:cs="Arial" w:hint="cs"/>
          <w:color w:val="000000" w:themeColor="text1"/>
          <w:sz w:val="32"/>
          <w:szCs w:val="32"/>
          <w:rtl/>
        </w:rPr>
        <w:t xml:space="preserve"> المواد العضوية</w:t>
      </w:r>
      <w:r w:rsidRPr="00B619B0">
        <w:rPr>
          <w:rFonts w:cs="Arial"/>
          <w:color w:val="000000" w:themeColor="text1"/>
          <w:sz w:val="32"/>
          <w:szCs w:val="32"/>
          <w:rtl/>
        </w:rPr>
        <w:t xml:space="preserve"> إلى طاقة </w:t>
      </w:r>
      <w:r>
        <w:rPr>
          <w:rFonts w:cs="Arial" w:hint="cs"/>
          <w:color w:val="000000" w:themeColor="text1"/>
          <w:sz w:val="32"/>
          <w:szCs w:val="32"/>
          <w:rtl/>
        </w:rPr>
        <w:t>غذائية</w:t>
      </w:r>
      <w:r w:rsidRPr="00B619B0">
        <w:rPr>
          <w:rFonts w:cs="Arial"/>
          <w:color w:val="000000" w:themeColor="text1"/>
          <w:sz w:val="32"/>
          <w:szCs w:val="32"/>
          <w:rtl/>
        </w:rPr>
        <w:t xml:space="preserve"> </w:t>
      </w:r>
      <w:r>
        <w:rPr>
          <w:rFonts w:cs="Arial" w:hint="cs"/>
          <w:color w:val="000000" w:themeColor="text1"/>
          <w:sz w:val="32"/>
          <w:szCs w:val="32"/>
          <w:rtl/>
        </w:rPr>
        <w:t>يتم استهلاكها</w:t>
      </w:r>
      <w:r w:rsidRPr="00B619B0">
        <w:rPr>
          <w:rFonts w:cs="Arial"/>
          <w:color w:val="000000" w:themeColor="text1"/>
          <w:sz w:val="32"/>
          <w:szCs w:val="32"/>
          <w:rtl/>
        </w:rPr>
        <w:t xml:space="preserve"> في جميع أنشطة الحياة.</w:t>
      </w:r>
    </w:p>
    <w:p w14:paraId="32AD9391" w14:textId="77777777" w:rsidR="00186088" w:rsidRPr="00DB2209" w:rsidRDefault="00186088" w:rsidP="00186088">
      <w:pPr>
        <w:pStyle w:val="ListParagraph"/>
        <w:bidi/>
        <w:rPr>
          <w:color w:val="000000" w:themeColor="text1"/>
          <w:sz w:val="32"/>
          <w:szCs w:val="32"/>
        </w:rPr>
      </w:pPr>
    </w:p>
    <w:p w14:paraId="4802FD8A" w14:textId="7B2672D9" w:rsidR="00186088" w:rsidRPr="00186088" w:rsidRDefault="00186088" w:rsidP="00186088">
      <w:pPr>
        <w:bidi/>
        <w:spacing w:after="160" w:line="259" w:lineRule="auto"/>
        <w:ind w:left="540"/>
        <w:rPr>
          <w:color w:val="000000" w:themeColor="text1"/>
          <w:sz w:val="32"/>
          <w:szCs w:val="32"/>
        </w:rPr>
      </w:pPr>
      <w:r>
        <w:rPr>
          <w:rFonts w:hint="cs"/>
          <w:color w:val="000000" w:themeColor="text1"/>
          <w:sz w:val="32"/>
          <w:szCs w:val="32"/>
          <w:rtl/>
        </w:rPr>
        <w:t>4.</w:t>
      </w:r>
      <w:r w:rsidRPr="00186088">
        <w:rPr>
          <w:rFonts w:hint="cs"/>
          <w:color w:val="000000" w:themeColor="text1"/>
          <w:sz w:val="32"/>
          <w:szCs w:val="32"/>
          <w:rtl/>
        </w:rPr>
        <w:t>تطور النظام البيئي</w:t>
      </w:r>
    </w:p>
    <w:p w14:paraId="35C56522" w14:textId="227692EF" w:rsidR="00186088" w:rsidRDefault="00186088" w:rsidP="00186088">
      <w:pPr>
        <w:pStyle w:val="ListParagraph"/>
        <w:bidi/>
        <w:rPr>
          <w:rFonts w:cs="Arial"/>
          <w:color w:val="000000" w:themeColor="text1"/>
          <w:sz w:val="32"/>
          <w:szCs w:val="32"/>
          <w:rtl/>
        </w:rPr>
      </w:pPr>
      <w:r>
        <w:rPr>
          <w:rFonts w:cs="Arial" w:hint="cs"/>
          <w:color w:val="000000" w:themeColor="text1"/>
          <w:sz w:val="32"/>
          <w:szCs w:val="32"/>
          <w:rtl/>
        </w:rPr>
        <w:t>ومع مرور الوقت تسمى هذه التحولات في النظ</w:t>
      </w:r>
      <w:r w:rsidR="007D5D01">
        <w:rPr>
          <w:rFonts w:cs="Arial" w:hint="cs"/>
          <w:color w:val="000000" w:themeColor="text1"/>
          <w:sz w:val="32"/>
          <w:szCs w:val="32"/>
          <w:rtl/>
        </w:rPr>
        <w:t>ام البيئي</w:t>
      </w:r>
      <w:r>
        <w:rPr>
          <w:rFonts w:cs="Arial" w:hint="cs"/>
          <w:color w:val="000000" w:themeColor="text1"/>
          <w:sz w:val="32"/>
          <w:szCs w:val="32"/>
          <w:rtl/>
        </w:rPr>
        <w:t xml:space="preserve"> بالتطور البيئي.</w:t>
      </w:r>
    </w:p>
    <w:p w14:paraId="094E15D1" w14:textId="77777777" w:rsidR="000948DC" w:rsidRDefault="000948DC" w:rsidP="00EB02EA">
      <w:pPr>
        <w:spacing w:after="0"/>
        <w:rPr>
          <w:rFonts w:ascii="Times New Roman" w:eastAsia="MS Mincho" w:hAnsi="Times New Roman" w:cs="Times New Roman"/>
          <w:sz w:val="24"/>
          <w:szCs w:val="24"/>
        </w:rPr>
      </w:pPr>
    </w:p>
    <w:p w14:paraId="13A7BADC" w14:textId="77777777" w:rsidR="000948DC" w:rsidRDefault="000948DC" w:rsidP="00DD40D6">
      <w:pPr>
        <w:spacing w:after="0"/>
        <w:jc w:val="center"/>
        <w:rPr>
          <w:rFonts w:ascii="Times New Roman" w:eastAsia="MS Mincho" w:hAnsi="Times New Roman" w:cs="Times New Roman"/>
          <w:sz w:val="24"/>
          <w:szCs w:val="24"/>
        </w:rPr>
      </w:pPr>
      <w:r>
        <w:rPr>
          <w:rFonts w:ascii="Times New Roman" w:eastAsia="MS Mincho" w:hAnsi="Times New Roman" w:cs="Times New Roman"/>
          <w:noProof/>
          <w:sz w:val="24"/>
          <w:szCs w:val="24"/>
          <w:lang w:val="sr-Latn-BA" w:eastAsia="sr-Latn-BA"/>
        </w:rPr>
        <w:drawing>
          <wp:inline distT="0" distB="0" distL="0" distR="0" wp14:anchorId="4488E790" wp14:editId="53284F2F">
            <wp:extent cx="4000659" cy="3009900"/>
            <wp:effectExtent l="0" t="0" r="0" b="0"/>
            <wp:docPr id="8" name="Picture 8" descr="F:\СЛАЈДОВИ\СЛАЈДОВИ ПРВО ПОЛУГОДИШТЕ\ОСМИ РАЗРЕД\2 ТЕМА ЕКОЛОГИЈА И ЖИВОТНА СРЕДИНА\9 РАЗВОЈ И ЕВОЛУЦИЈА ЕКОСИСТЕМА\РАЗВОЈ ЕКОСИСТЕМА ЛАТИНИЦА\ekosistem-18-6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СЛАЈДОВИ\СЛАЈДОВИ ПРВО ПОЛУГОДИШТЕ\ОСМИ РАЗРЕД\2 ТЕМА ЕКОЛОГИЈА И ЖИВОТНА СРЕДИНА\9 РАЗВОЈ И ЕВОЛУЦИЈА ЕКОСИСТЕМА\РАЗВОЈ ЕКОСИСТЕМА ЛАТИНИЦА\ekosistem-18-63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0659" cy="3009900"/>
                    </a:xfrm>
                    <a:prstGeom prst="rect">
                      <a:avLst/>
                    </a:prstGeom>
                    <a:noFill/>
                    <a:ln>
                      <a:noFill/>
                    </a:ln>
                  </pic:spPr>
                </pic:pic>
              </a:graphicData>
            </a:graphic>
          </wp:inline>
        </w:drawing>
      </w:r>
    </w:p>
    <w:p w14:paraId="70666768" w14:textId="77777777" w:rsidR="00186088" w:rsidRPr="007D5D01" w:rsidRDefault="00186088" w:rsidP="007D5D01">
      <w:pPr>
        <w:bidi/>
        <w:rPr>
          <w:rFonts w:cs="Arial"/>
          <w:color w:val="000000" w:themeColor="text1"/>
          <w:sz w:val="28"/>
          <w:szCs w:val="28"/>
          <w:u w:val="single"/>
          <w:rtl/>
        </w:rPr>
      </w:pPr>
      <w:bookmarkStart w:id="0" w:name="_GoBack"/>
      <w:bookmarkEnd w:id="0"/>
      <w:r w:rsidRPr="007D5D01">
        <w:rPr>
          <w:rFonts w:cs="Arial" w:hint="cs"/>
          <w:color w:val="000000" w:themeColor="text1"/>
          <w:sz w:val="28"/>
          <w:szCs w:val="28"/>
          <w:u w:val="single"/>
          <w:rtl/>
        </w:rPr>
        <w:t>واجب منزلي:</w:t>
      </w:r>
    </w:p>
    <w:p w14:paraId="695A5EE3" w14:textId="77777777" w:rsidR="00186088" w:rsidRPr="007D5D01" w:rsidRDefault="00186088" w:rsidP="00186088">
      <w:pPr>
        <w:pStyle w:val="ListParagraph"/>
        <w:numPr>
          <w:ilvl w:val="0"/>
          <w:numId w:val="3"/>
        </w:numPr>
        <w:bidi/>
        <w:spacing w:after="160" w:line="259" w:lineRule="auto"/>
        <w:rPr>
          <w:rFonts w:cs="Arial"/>
          <w:color w:val="000000" w:themeColor="text1"/>
          <w:sz w:val="28"/>
          <w:szCs w:val="28"/>
          <w:rtl/>
        </w:rPr>
      </w:pPr>
      <w:r w:rsidRPr="007D5D01">
        <w:rPr>
          <w:rFonts w:cs="Arial" w:hint="cs"/>
          <w:color w:val="000000" w:themeColor="text1"/>
          <w:sz w:val="28"/>
          <w:szCs w:val="28"/>
          <w:rtl/>
        </w:rPr>
        <w:t>اذكر ثلاث سلاسل غذائية في</w:t>
      </w:r>
    </w:p>
    <w:p w14:paraId="23D3FFD2" w14:textId="6D9EDE2E" w:rsidR="00746091" w:rsidRPr="007D5D01" w:rsidRDefault="00746091" w:rsidP="00A73C1A">
      <w:pPr>
        <w:spacing w:after="0"/>
        <w:ind w:firstLine="120"/>
        <w:rPr>
          <w:rFonts w:ascii="Times New Roman" w:eastAsia="MS Mincho" w:hAnsi="Times New Roman" w:cs="Times New Roman"/>
          <w:lang w:val="sr-Cyrl-RS"/>
        </w:rPr>
      </w:pPr>
      <w:r w:rsidRPr="007D5D01">
        <w:rPr>
          <w:rFonts w:ascii="Times New Roman" w:eastAsia="MS Mincho" w:hAnsi="Times New Roman" w:cs="Times New Roman"/>
          <w:lang w:val="sr-Cyrl-RS"/>
        </w:rPr>
        <w:t>________________________________________________________________________</w:t>
      </w:r>
      <w:r w:rsidR="00186088" w:rsidRPr="007D5D01">
        <w:rPr>
          <w:rFonts w:ascii="Times New Roman" w:eastAsia="MS Mincho" w:hAnsi="Times New Roman" w:cs="Times New Roman" w:hint="cs"/>
          <w:rtl/>
          <w:lang w:val="sr-Cyrl-RS"/>
        </w:rPr>
        <w:t>في الغابة:</w:t>
      </w:r>
    </w:p>
    <w:p w14:paraId="1709E279" w14:textId="3D8D6B18" w:rsidR="00746091" w:rsidRPr="007D5D01" w:rsidRDefault="00746091" w:rsidP="00186088">
      <w:pPr>
        <w:spacing w:after="0"/>
        <w:ind w:left="630"/>
        <w:rPr>
          <w:rFonts w:ascii="Times New Roman" w:eastAsia="MS Mincho" w:hAnsi="Times New Roman" w:cs="Times New Roman"/>
          <w:lang w:val="sr-Cyrl-RS"/>
        </w:rPr>
      </w:pPr>
      <w:r w:rsidRPr="007D5D01">
        <w:rPr>
          <w:rFonts w:ascii="Times New Roman" w:eastAsia="MS Mincho" w:hAnsi="Times New Roman" w:cs="Times New Roman"/>
          <w:lang w:val="sr-Cyrl-RS"/>
        </w:rPr>
        <w:t>___________________________________________________________________</w:t>
      </w:r>
      <w:r w:rsidR="00186088" w:rsidRPr="007D5D01">
        <w:rPr>
          <w:rFonts w:ascii="Times New Roman" w:eastAsia="MS Mincho" w:hAnsi="Times New Roman" w:cs="Times New Roman" w:hint="cs"/>
          <w:rtl/>
          <w:lang w:val="sr-Cyrl-RS"/>
        </w:rPr>
        <w:t xml:space="preserve">  في المرعى</w:t>
      </w:r>
      <w:r w:rsidR="00B30A0D" w:rsidRPr="007D5D01">
        <w:rPr>
          <w:rFonts w:ascii="Times New Roman" w:eastAsia="MS Mincho" w:hAnsi="Times New Roman" w:cs="Times New Roman" w:hint="cs"/>
          <w:rtl/>
          <w:lang w:val="sr-Cyrl-RS"/>
        </w:rPr>
        <w:t>:</w:t>
      </w:r>
    </w:p>
    <w:p w14:paraId="714204DC" w14:textId="75524E2F" w:rsidR="00746091" w:rsidRPr="007D5D01" w:rsidRDefault="00746091" w:rsidP="00186088">
      <w:pPr>
        <w:spacing w:after="0"/>
        <w:ind w:left="270"/>
        <w:rPr>
          <w:rFonts w:ascii="Times New Roman" w:eastAsia="MS Mincho" w:hAnsi="Times New Roman" w:cs="Times New Roman"/>
          <w:lang w:val="sr-Cyrl-RS"/>
        </w:rPr>
      </w:pPr>
      <w:r w:rsidRPr="007D5D01">
        <w:rPr>
          <w:rFonts w:ascii="Times New Roman" w:eastAsia="MS Mincho" w:hAnsi="Times New Roman" w:cs="Times New Roman"/>
          <w:lang w:val="sr-Cyrl-RS"/>
        </w:rPr>
        <w:t>_______________________________________________________________________</w:t>
      </w:r>
      <w:r w:rsidR="00186088" w:rsidRPr="007D5D01">
        <w:rPr>
          <w:rFonts w:ascii="Times New Roman" w:eastAsia="MS Mincho" w:hAnsi="Times New Roman" w:cs="Times New Roman" w:hint="cs"/>
          <w:rtl/>
          <w:lang w:val="sr-Cyrl-RS"/>
        </w:rPr>
        <w:t>في البحر</w:t>
      </w:r>
      <w:r w:rsidR="00B30A0D" w:rsidRPr="007D5D01">
        <w:rPr>
          <w:rFonts w:ascii="Times New Roman" w:eastAsia="MS Mincho" w:hAnsi="Times New Roman" w:cs="Times New Roman" w:hint="cs"/>
          <w:rtl/>
          <w:lang w:val="sr-Cyrl-RS"/>
        </w:rPr>
        <w:t>:</w:t>
      </w:r>
    </w:p>
    <w:p w14:paraId="0CC16203" w14:textId="77777777" w:rsidR="00746091" w:rsidRPr="007D5D01" w:rsidRDefault="00746091" w:rsidP="00A73C1A">
      <w:pPr>
        <w:spacing w:after="0"/>
        <w:ind w:firstLine="120"/>
        <w:rPr>
          <w:rFonts w:ascii="Times New Roman" w:eastAsia="MS Mincho" w:hAnsi="Times New Roman" w:cs="Times New Roman"/>
        </w:rPr>
      </w:pPr>
    </w:p>
    <w:p w14:paraId="75E0061A" w14:textId="3ADC8ED5" w:rsidR="00186088" w:rsidRPr="007D5D01" w:rsidRDefault="00186088" w:rsidP="00186088">
      <w:pPr>
        <w:bidi/>
        <w:spacing w:after="160" w:line="259" w:lineRule="auto"/>
        <w:ind w:left="720"/>
        <w:rPr>
          <w:color w:val="000000" w:themeColor="text1"/>
          <w:sz w:val="28"/>
          <w:szCs w:val="28"/>
        </w:rPr>
      </w:pPr>
      <w:r w:rsidRPr="007D5D01">
        <w:rPr>
          <w:rFonts w:cs="Arial" w:hint="cs"/>
          <w:color w:val="000000" w:themeColor="text1"/>
          <w:sz w:val="28"/>
          <w:szCs w:val="28"/>
          <w:rtl/>
        </w:rPr>
        <w:t>2.ما أهمية أن يكون قاعدة الهرم الغذائي من النباتات بينما القمة من الحيوانات المفترسة, علل اجابتك؟</w:t>
      </w:r>
    </w:p>
    <w:p w14:paraId="4B443AC2" w14:textId="77777777" w:rsidR="00746091" w:rsidRDefault="00746091" w:rsidP="00A73C1A">
      <w:pPr>
        <w:spacing w:after="0"/>
        <w:ind w:firstLine="120"/>
        <w:rPr>
          <w:rFonts w:ascii="Times New Roman" w:eastAsia="MS Mincho" w:hAnsi="Times New Roman" w:cs="Times New Roman"/>
          <w:sz w:val="24"/>
          <w:szCs w:val="24"/>
          <w:lang w:val="sr-Cyrl-RS"/>
        </w:rPr>
      </w:pPr>
      <w:r>
        <w:rPr>
          <w:rFonts w:ascii="Times New Roman" w:eastAsia="MS Mincho" w:hAnsi="Times New Roman" w:cs="Times New Roman"/>
          <w:sz w:val="24"/>
          <w:szCs w:val="24"/>
          <w:lang w:val="sr-Cyrl-RS"/>
        </w:rPr>
        <w:t>_________________________________________________________________________________</w:t>
      </w:r>
    </w:p>
    <w:p w14:paraId="04341A0C" w14:textId="608720DD" w:rsidR="00A73C1A" w:rsidRPr="00186088" w:rsidRDefault="00746091" w:rsidP="00186088">
      <w:pPr>
        <w:spacing w:after="0"/>
        <w:ind w:firstLine="120"/>
        <w:rPr>
          <w:rFonts w:ascii="Times New Roman" w:eastAsia="MS Mincho" w:hAnsi="Times New Roman" w:cs="Times New Roman"/>
          <w:sz w:val="24"/>
          <w:szCs w:val="24"/>
          <w:lang w:val="sr-Cyrl-RS"/>
        </w:rPr>
      </w:pPr>
      <w:r>
        <w:rPr>
          <w:rFonts w:ascii="Times New Roman" w:eastAsia="MS Mincho" w:hAnsi="Times New Roman" w:cs="Times New Roman"/>
          <w:sz w:val="24"/>
          <w:szCs w:val="24"/>
          <w:lang w:val="sr-Cyrl-RS"/>
        </w:rPr>
        <w:t>_________________________________________________________________________________</w:t>
      </w:r>
    </w:p>
    <w:sectPr w:rsidR="00A73C1A" w:rsidRPr="00186088" w:rsidSect="000F76B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77040"/>
    <w:multiLevelType w:val="hybridMultilevel"/>
    <w:tmpl w:val="B8DEB0CA"/>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2BF45AAD"/>
    <w:multiLevelType w:val="hybridMultilevel"/>
    <w:tmpl w:val="EFFEACC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nsid w:val="2E565B6E"/>
    <w:multiLevelType w:val="hybridMultilevel"/>
    <w:tmpl w:val="472CD93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nsid w:val="4E5D7E88"/>
    <w:multiLevelType w:val="hybridMultilevel"/>
    <w:tmpl w:val="472CD930"/>
    <w:lvl w:ilvl="0" w:tplc="53C8A2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700476A"/>
    <w:multiLevelType w:val="hybridMultilevel"/>
    <w:tmpl w:val="18E2EF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6B5"/>
    <w:rsid w:val="0002559A"/>
    <w:rsid w:val="0009161C"/>
    <w:rsid w:val="000948DC"/>
    <w:rsid w:val="000F76B5"/>
    <w:rsid w:val="00103293"/>
    <w:rsid w:val="00186088"/>
    <w:rsid w:val="001B73BD"/>
    <w:rsid w:val="002227A2"/>
    <w:rsid w:val="00290504"/>
    <w:rsid w:val="002D6572"/>
    <w:rsid w:val="002F6F04"/>
    <w:rsid w:val="00326175"/>
    <w:rsid w:val="00364F41"/>
    <w:rsid w:val="00402942"/>
    <w:rsid w:val="004401FE"/>
    <w:rsid w:val="004D32A4"/>
    <w:rsid w:val="00521387"/>
    <w:rsid w:val="005F45AC"/>
    <w:rsid w:val="00632D50"/>
    <w:rsid w:val="006521D1"/>
    <w:rsid w:val="007264D8"/>
    <w:rsid w:val="00746091"/>
    <w:rsid w:val="007D5D01"/>
    <w:rsid w:val="009862F0"/>
    <w:rsid w:val="00995648"/>
    <w:rsid w:val="00A73C1A"/>
    <w:rsid w:val="00A8342A"/>
    <w:rsid w:val="00A93ADC"/>
    <w:rsid w:val="00B23928"/>
    <w:rsid w:val="00B30A0D"/>
    <w:rsid w:val="00B620FE"/>
    <w:rsid w:val="00CC0E3E"/>
    <w:rsid w:val="00CE6FE6"/>
    <w:rsid w:val="00D82BB6"/>
    <w:rsid w:val="00DD40D6"/>
    <w:rsid w:val="00E51C6B"/>
    <w:rsid w:val="00EA723C"/>
    <w:rsid w:val="00EB02EA"/>
    <w:rsid w:val="00F05BEE"/>
    <w:rsid w:val="00F53088"/>
    <w:rsid w:val="00FD3649"/>
  </w:rsids>
  <m:mathPr>
    <m:mathFont m:val="Cambria Math"/>
    <m:brkBin m:val="before"/>
    <m:brkBinSub m:val="--"/>
    <m:smallFrac m:val="0"/>
    <m:dispDef/>
    <m:lMargin m:val="0"/>
    <m:rMargin m:val="0"/>
    <m:defJc m:val="centerGroup"/>
    <m:wrapIndent m:val="1440"/>
    <m:intLim m:val="subSup"/>
    <m:naryLim m:val="undOvr"/>
  </m:mathPr>
  <w:themeFontLang w:val="sr-Latn-R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85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2B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2BB6"/>
    <w:rPr>
      <w:rFonts w:ascii="Tahoma" w:hAnsi="Tahoma" w:cs="Tahoma"/>
      <w:sz w:val="16"/>
      <w:szCs w:val="16"/>
    </w:rPr>
  </w:style>
  <w:style w:type="paragraph" w:styleId="ListParagraph">
    <w:name w:val="List Paragraph"/>
    <w:basedOn w:val="Normal"/>
    <w:uiPriority w:val="34"/>
    <w:qFormat/>
    <w:rsid w:val="002F6F04"/>
    <w:pPr>
      <w:ind w:left="720"/>
      <w:contextualSpacing/>
    </w:pPr>
  </w:style>
  <w:style w:type="table" w:styleId="TableGrid">
    <w:name w:val="Table Grid"/>
    <w:basedOn w:val="TableNormal"/>
    <w:uiPriority w:val="59"/>
    <w:rsid w:val="003261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2B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2BB6"/>
    <w:rPr>
      <w:rFonts w:ascii="Tahoma" w:hAnsi="Tahoma" w:cs="Tahoma"/>
      <w:sz w:val="16"/>
      <w:szCs w:val="16"/>
    </w:rPr>
  </w:style>
  <w:style w:type="paragraph" w:styleId="ListParagraph">
    <w:name w:val="List Paragraph"/>
    <w:basedOn w:val="Normal"/>
    <w:uiPriority w:val="34"/>
    <w:qFormat/>
    <w:rsid w:val="002F6F04"/>
    <w:pPr>
      <w:ind w:left="720"/>
      <w:contextualSpacing/>
    </w:pPr>
  </w:style>
  <w:style w:type="table" w:styleId="TableGrid">
    <w:name w:val="Table Grid"/>
    <w:basedOn w:val="TableNormal"/>
    <w:uiPriority w:val="59"/>
    <w:rsid w:val="003261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632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Pages>
  <Words>191</Words>
  <Characters>1090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Nawal</cp:lastModifiedBy>
  <cp:revision>8</cp:revision>
  <dcterms:created xsi:type="dcterms:W3CDTF">2021-10-24T14:20:00Z</dcterms:created>
  <dcterms:modified xsi:type="dcterms:W3CDTF">2021-10-25T07:38:00Z</dcterms:modified>
</cp:coreProperties>
</file>